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5638A93" w14:textId="77777777" w:rsidR="00DA3AC4" w:rsidRPr="00F27C7A" w:rsidRDefault="00DA3AC4" w:rsidP="00DA3AC4">
      <w:pPr>
        <w:suppressAutoHyphens/>
        <w:spacing w:after="0"/>
        <w:jc w:val="both"/>
        <w:rPr>
          <w:rFonts w:eastAsia="Times New Roman" w:cstheme="minorHAnsi"/>
          <w:lang w:eastAsia="ar-SA"/>
        </w:rPr>
      </w:pPr>
    </w:p>
    <w:p w14:paraId="46C7ED5D" w14:textId="57BB7E3B" w:rsidR="00DA3AC4" w:rsidRPr="00F27C7A" w:rsidRDefault="004A1740" w:rsidP="004A1740">
      <w:pPr>
        <w:autoSpaceDE w:val="0"/>
        <w:autoSpaceDN w:val="0"/>
        <w:adjustRightInd w:val="0"/>
        <w:spacing w:after="0"/>
        <w:ind w:left="5664" w:firstLine="708"/>
        <w:jc w:val="both"/>
        <w:rPr>
          <w:rFonts w:eastAsia="Calibri" w:cstheme="minorHAnsi"/>
          <w:color w:val="00000A"/>
        </w:rPr>
      </w:pPr>
      <w:r>
        <w:rPr>
          <w:rFonts w:eastAsia="Calibri" w:cstheme="minorHAnsi"/>
          <w:color w:val="00000A"/>
        </w:rPr>
        <w:t xml:space="preserve">              </w:t>
      </w:r>
      <w:r w:rsidR="00DA3AC4" w:rsidRPr="00F27C7A">
        <w:rPr>
          <w:rFonts w:eastAsia="Calibri" w:cstheme="minorHAnsi"/>
          <w:color w:val="00000A"/>
        </w:rPr>
        <w:t xml:space="preserve">Załącznik </w:t>
      </w:r>
      <w:r>
        <w:rPr>
          <w:rFonts w:eastAsia="Calibri" w:cstheme="minorHAnsi"/>
          <w:color w:val="00000A"/>
        </w:rPr>
        <w:t xml:space="preserve">nr </w:t>
      </w:r>
      <w:r w:rsidR="005D0E21">
        <w:rPr>
          <w:rFonts w:eastAsia="Calibri" w:cstheme="minorHAnsi"/>
          <w:color w:val="00000A"/>
        </w:rPr>
        <w:t>5</w:t>
      </w:r>
      <w:r>
        <w:rPr>
          <w:rFonts w:eastAsia="Calibri" w:cstheme="minorHAnsi"/>
          <w:color w:val="00000A"/>
        </w:rPr>
        <w:t xml:space="preserve"> do SWZ</w:t>
      </w:r>
    </w:p>
    <w:p w14:paraId="6C71EAA3" w14:textId="77777777" w:rsidR="00BF5E41" w:rsidRDefault="00BF5E41" w:rsidP="00DA3AC4">
      <w:pPr>
        <w:spacing w:after="0"/>
        <w:jc w:val="center"/>
        <w:rPr>
          <w:rFonts w:eastAsia="Calibri" w:cstheme="minorHAnsi"/>
          <w:color w:val="00000A"/>
        </w:rPr>
      </w:pPr>
    </w:p>
    <w:p w14:paraId="547F3D08" w14:textId="77777777" w:rsidR="004A1740" w:rsidRDefault="004A1740" w:rsidP="004A1740">
      <w:pPr>
        <w:spacing w:after="0"/>
        <w:jc w:val="center"/>
        <w:rPr>
          <w:rFonts w:eastAsia="Calibri" w:cstheme="minorHAnsi"/>
          <w:color w:val="00000A"/>
        </w:rPr>
      </w:pPr>
      <w:r>
        <w:rPr>
          <w:rFonts w:eastAsia="Calibri" w:cstheme="minorHAnsi"/>
          <w:color w:val="00000A"/>
        </w:rPr>
        <w:t>PROJEKT</w:t>
      </w:r>
    </w:p>
    <w:p w14:paraId="305547E2" w14:textId="2F093F15" w:rsidR="004A1740" w:rsidRPr="00F27C7A" w:rsidRDefault="004A1740" w:rsidP="004A1740">
      <w:pPr>
        <w:spacing w:after="0"/>
        <w:jc w:val="center"/>
        <w:rPr>
          <w:rFonts w:eastAsia="Calibri" w:cstheme="minorHAnsi"/>
          <w:color w:val="00000A"/>
        </w:rPr>
      </w:pPr>
      <w:r w:rsidRPr="00F27C7A">
        <w:rPr>
          <w:rFonts w:eastAsia="Calibri" w:cstheme="minorHAnsi"/>
          <w:color w:val="00000A"/>
        </w:rPr>
        <w:t xml:space="preserve">UMOWA NR </w:t>
      </w:r>
      <w:r w:rsidR="00F610C5">
        <w:rPr>
          <w:rFonts w:eastAsia="Calibri" w:cstheme="minorHAnsi"/>
          <w:color w:val="00000A"/>
        </w:rPr>
        <w:t>KU</w:t>
      </w:r>
      <w:r w:rsidRPr="00F27C7A">
        <w:rPr>
          <w:rFonts w:eastAsia="Calibri" w:cstheme="minorHAnsi"/>
          <w:color w:val="00000A"/>
        </w:rPr>
        <w:t>.2301</w:t>
      </w:r>
      <w:r w:rsidR="00F610C5">
        <w:rPr>
          <w:rFonts w:eastAsia="Calibri" w:cstheme="minorHAnsi"/>
          <w:color w:val="00000A"/>
        </w:rPr>
        <w:t>.</w:t>
      </w:r>
      <w:r w:rsidR="00287E8E">
        <w:rPr>
          <w:rFonts w:eastAsia="Calibri" w:cstheme="minorHAnsi"/>
          <w:color w:val="00000A"/>
        </w:rPr>
        <w:t>90</w:t>
      </w:r>
      <w:r w:rsidR="00F610C5">
        <w:rPr>
          <w:rFonts w:eastAsia="Calibri" w:cstheme="minorHAnsi"/>
          <w:color w:val="00000A"/>
        </w:rPr>
        <w:t>.</w:t>
      </w:r>
      <w:r w:rsidRPr="00F27C7A">
        <w:rPr>
          <w:rFonts w:eastAsia="Calibri" w:cstheme="minorHAnsi"/>
          <w:color w:val="00000A"/>
        </w:rPr>
        <w:t>202</w:t>
      </w:r>
      <w:r w:rsidR="00F610C5">
        <w:rPr>
          <w:rFonts w:eastAsia="Calibri" w:cstheme="minorHAnsi"/>
          <w:color w:val="00000A"/>
        </w:rPr>
        <w:t>6</w:t>
      </w:r>
    </w:p>
    <w:p w14:paraId="52B369C4" w14:textId="77777777" w:rsidR="004A1740" w:rsidRPr="00F27C7A" w:rsidRDefault="004A1740" w:rsidP="004A1740">
      <w:pPr>
        <w:spacing w:after="0"/>
        <w:jc w:val="both"/>
        <w:rPr>
          <w:rFonts w:eastAsia="Calibri" w:cstheme="minorHAnsi"/>
          <w:color w:val="00000A"/>
        </w:rPr>
      </w:pPr>
    </w:p>
    <w:p w14:paraId="47ED54AD" w14:textId="434FCB6B" w:rsidR="004A1740" w:rsidRPr="00413003" w:rsidRDefault="004A1740" w:rsidP="004A1740">
      <w:pPr>
        <w:pStyle w:val="Standard"/>
        <w:spacing w:line="276" w:lineRule="auto"/>
        <w:jc w:val="both"/>
        <w:rPr>
          <w:rFonts w:asciiTheme="minorHAnsi" w:hAnsiTheme="minorHAnsi" w:cstheme="minorHAnsi"/>
          <w:sz w:val="22"/>
          <w:szCs w:val="22"/>
        </w:rPr>
      </w:pPr>
      <w:r w:rsidRPr="00413003">
        <w:rPr>
          <w:rFonts w:asciiTheme="minorHAnsi" w:hAnsiTheme="minorHAnsi" w:cstheme="minorHAnsi"/>
          <w:sz w:val="22"/>
          <w:szCs w:val="22"/>
        </w:rPr>
        <w:t>zawarta w dniu ……………….. 202</w:t>
      </w:r>
      <w:r w:rsidR="00F610C5">
        <w:rPr>
          <w:rFonts w:asciiTheme="minorHAnsi" w:hAnsiTheme="minorHAnsi" w:cstheme="minorHAnsi"/>
          <w:sz w:val="22"/>
          <w:szCs w:val="22"/>
        </w:rPr>
        <w:t>6</w:t>
      </w:r>
      <w:r w:rsidRPr="00413003">
        <w:rPr>
          <w:rFonts w:asciiTheme="minorHAnsi" w:hAnsiTheme="minorHAnsi" w:cstheme="minorHAnsi"/>
          <w:sz w:val="22"/>
          <w:szCs w:val="22"/>
        </w:rPr>
        <w:t xml:space="preserve"> roku w Kielcach pomiędzy:</w:t>
      </w:r>
    </w:p>
    <w:p w14:paraId="76D64DD5" w14:textId="77777777" w:rsidR="004A1740" w:rsidRPr="00413003" w:rsidRDefault="004A1740" w:rsidP="004A1740">
      <w:pPr>
        <w:pStyle w:val="Standard"/>
        <w:spacing w:line="276" w:lineRule="auto"/>
        <w:jc w:val="both"/>
        <w:rPr>
          <w:rFonts w:asciiTheme="minorHAnsi" w:hAnsiTheme="minorHAnsi" w:cstheme="minorHAnsi"/>
          <w:sz w:val="22"/>
          <w:szCs w:val="22"/>
        </w:rPr>
      </w:pPr>
      <w:r w:rsidRPr="00413003">
        <w:rPr>
          <w:rFonts w:asciiTheme="minorHAnsi" w:hAnsiTheme="minorHAnsi" w:cstheme="minorHAnsi"/>
          <w:sz w:val="22"/>
          <w:szCs w:val="22"/>
        </w:rPr>
        <w:t>Uniwersytetem Jana Kochanowskiego w Kielcach;  25-369 Kielce ul. Żeromskiego 5,</w:t>
      </w:r>
    </w:p>
    <w:p w14:paraId="1674CE2E" w14:textId="77777777" w:rsidR="004A1740" w:rsidRPr="00413003" w:rsidRDefault="004A1740" w:rsidP="004A1740">
      <w:pPr>
        <w:pStyle w:val="Standard"/>
        <w:spacing w:line="276" w:lineRule="auto"/>
        <w:jc w:val="both"/>
        <w:rPr>
          <w:rFonts w:asciiTheme="minorHAnsi" w:hAnsiTheme="minorHAnsi" w:cstheme="minorHAnsi"/>
          <w:sz w:val="22"/>
          <w:szCs w:val="22"/>
        </w:rPr>
      </w:pPr>
      <w:r w:rsidRPr="00413003">
        <w:rPr>
          <w:rFonts w:asciiTheme="minorHAnsi" w:hAnsiTheme="minorHAnsi" w:cstheme="minorHAnsi"/>
          <w:sz w:val="22"/>
          <w:szCs w:val="22"/>
        </w:rPr>
        <w:t>zwanym w dalszej części „Zamawiającym”, reprezentowanym przez:</w:t>
      </w:r>
    </w:p>
    <w:p w14:paraId="1A168079" w14:textId="77777777" w:rsidR="004A1740" w:rsidRPr="00413003" w:rsidRDefault="004A1740" w:rsidP="004A1740">
      <w:pPr>
        <w:pStyle w:val="Standard"/>
        <w:spacing w:line="276" w:lineRule="auto"/>
        <w:jc w:val="both"/>
        <w:rPr>
          <w:rFonts w:asciiTheme="minorHAnsi" w:hAnsiTheme="minorHAnsi" w:cstheme="minorHAnsi"/>
          <w:sz w:val="22"/>
          <w:szCs w:val="22"/>
        </w:rPr>
      </w:pPr>
      <w:r w:rsidRPr="00413003">
        <w:rPr>
          <w:rFonts w:asciiTheme="minorHAnsi" w:hAnsiTheme="minorHAnsi" w:cstheme="minorHAnsi"/>
          <w:sz w:val="22"/>
          <w:szCs w:val="22"/>
        </w:rPr>
        <w:t>……………………. – …………….</w:t>
      </w:r>
    </w:p>
    <w:p w14:paraId="6C4B598D" w14:textId="77777777" w:rsidR="004A1740" w:rsidRPr="00413003" w:rsidRDefault="004A1740" w:rsidP="004A1740">
      <w:pPr>
        <w:pStyle w:val="Standard"/>
        <w:spacing w:line="276" w:lineRule="auto"/>
        <w:jc w:val="both"/>
        <w:rPr>
          <w:rFonts w:asciiTheme="minorHAnsi" w:hAnsiTheme="minorHAnsi" w:cstheme="minorHAnsi"/>
          <w:sz w:val="22"/>
          <w:szCs w:val="22"/>
        </w:rPr>
      </w:pPr>
      <w:r w:rsidRPr="00413003">
        <w:rPr>
          <w:rFonts w:asciiTheme="minorHAnsi" w:hAnsiTheme="minorHAnsi" w:cstheme="minorHAnsi"/>
          <w:sz w:val="22"/>
          <w:szCs w:val="22"/>
        </w:rPr>
        <w:t>a</w:t>
      </w:r>
    </w:p>
    <w:p w14:paraId="21B76DE3" w14:textId="77777777" w:rsidR="004A1740" w:rsidRPr="00413003" w:rsidRDefault="004A1740" w:rsidP="004A1740">
      <w:pPr>
        <w:pStyle w:val="Standard"/>
        <w:spacing w:line="276" w:lineRule="auto"/>
        <w:jc w:val="both"/>
        <w:rPr>
          <w:rFonts w:asciiTheme="minorHAnsi" w:hAnsiTheme="minorHAnsi" w:cstheme="minorHAnsi"/>
          <w:sz w:val="22"/>
          <w:szCs w:val="22"/>
        </w:rPr>
      </w:pPr>
      <w:r w:rsidRPr="00413003">
        <w:rPr>
          <w:rFonts w:asciiTheme="minorHAnsi" w:hAnsiTheme="minorHAnsi" w:cstheme="minorHAnsi"/>
          <w:sz w:val="22"/>
          <w:szCs w:val="22"/>
        </w:rPr>
        <w:t>(w przypadku przedsiębiorcy wpisanego do KRS)</w:t>
      </w:r>
    </w:p>
    <w:p w14:paraId="14FF5417" w14:textId="77777777" w:rsidR="004A1740" w:rsidRPr="00413003" w:rsidRDefault="004A1740" w:rsidP="004A1740">
      <w:pPr>
        <w:pStyle w:val="Standard"/>
        <w:spacing w:line="276" w:lineRule="auto"/>
        <w:jc w:val="both"/>
        <w:rPr>
          <w:rFonts w:asciiTheme="minorHAnsi" w:hAnsiTheme="minorHAnsi" w:cstheme="minorHAnsi"/>
          <w:sz w:val="22"/>
          <w:szCs w:val="22"/>
        </w:rPr>
      </w:pPr>
      <w:r w:rsidRPr="00413003">
        <w:rPr>
          <w:rFonts w:asciiTheme="minorHAnsi" w:hAnsiTheme="minorHAnsi" w:cstheme="minorHAnsi"/>
          <w:sz w:val="22"/>
          <w:szCs w:val="22"/>
        </w:rPr>
        <w:t xml:space="preserve">(nazwa firmy) …………….., z siedzibą w …………..……. przy ulicy ……………., wpisaną do rejestru przedsiębiorców prowadzonego przez Sąd Rejonowy …………………………… Wydział Gospodarczy Krajowego Rejestru Sądowego pod numerem KRS: ………………..., wysokość kapitału zakładowego (art. 206 § 1 pkt. 4 </w:t>
      </w:r>
      <w:proofErr w:type="spellStart"/>
      <w:r w:rsidRPr="00413003">
        <w:rPr>
          <w:rFonts w:asciiTheme="minorHAnsi" w:hAnsiTheme="minorHAnsi" w:cstheme="minorHAnsi"/>
          <w:sz w:val="22"/>
          <w:szCs w:val="22"/>
        </w:rPr>
        <w:t>k.s.h</w:t>
      </w:r>
      <w:proofErr w:type="spellEnd"/>
      <w:r w:rsidRPr="00413003">
        <w:rPr>
          <w:rFonts w:asciiTheme="minorHAnsi" w:hAnsiTheme="minorHAnsi" w:cstheme="minorHAnsi"/>
          <w:sz w:val="22"/>
          <w:szCs w:val="22"/>
        </w:rPr>
        <w:t xml:space="preserve">.), a w przypadku spółki akcyjnej także wysokość kapitału wpłaconego (art. 374 § 1 pkt. 4 </w:t>
      </w:r>
      <w:proofErr w:type="spellStart"/>
      <w:r w:rsidRPr="00413003">
        <w:rPr>
          <w:rFonts w:asciiTheme="minorHAnsi" w:hAnsiTheme="minorHAnsi" w:cstheme="minorHAnsi"/>
          <w:sz w:val="22"/>
          <w:szCs w:val="22"/>
        </w:rPr>
        <w:t>k.s.h</w:t>
      </w:r>
      <w:proofErr w:type="spellEnd"/>
      <w:r w:rsidRPr="00413003">
        <w:rPr>
          <w:rFonts w:asciiTheme="minorHAnsi" w:hAnsiTheme="minorHAnsi" w:cstheme="minorHAnsi"/>
          <w:sz w:val="22"/>
          <w:szCs w:val="22"/>
        </w:rPr>
        <w:t>.), zwaną w dalszej części „Wykonawcą”, reprezentowan</w:t>
      </w:r>
      <w:r>
        <w:rPr>
          <w:rFonts w:asciiTheme="minorHAnsi" w:hAnsiTheme="minorHAnsi" w:cstheme="minorHAnsi"/>
          <w:sz w:val="22"/>
          <w:szCs w:val="22"/>
        </w:rPr>
        <w:t>ą</w:t>
      </w:r>
      <w:r w:rsidRPr="00413003">
        <w:rPr>
          <w:rFonts w:asciiTheme="minorHAnsi" w:hAnsiTheme="minorHAnsi" w:cstheme="minorHAnsi"/>
          <w:sz w:val="22"/>
          <w:szCs w:val="22"/>
        </w:rPr>
        <w:t xml:space="preserve"> przez:</w:t>
      </w:r>
    </w:p>
    <w:p w14:paraId="2249B9CB" w14:textId="77777777" w:rsidR="004A1740" w:rsidRPr="00413003" w:rsidRDefault="004A1740" w:rsidP="004A1740">
      <w:pPr>
        <w:pStyle w:val="Standard"/>
        <w:spacing w:line="276" w:lineRule="auto"/>
        <w:jc w:val="both"/>
        <w:rPr>
          <w:rFonts w:asciiTheme="minorHAnsi" w:hAnsiTheme="minorHAnsi" w:cstheme="minorHAnsi"/>
          <w:sz w:val="22"/>
          <w:szCs w:val="22"/>
        </w:rPr>
      </w:pPr>
      <w:r w:rsidRPr="00413003">
        <w:rPr>
          <w:rFonts w:asciiTheme="minorHAnsi" w:hAnsiTheme="minorHAnsi" w:cstheme="minorHAnsi"/>
          <w:sz w:val="22"/>
          <w:szCs w:val="22"/>
        </w:rPr>
        <w:t>……………………… – …………………</w:t>
      </w:r>
    </w:p>
    <w:p w14:paraId="01696682" w14:textId="77777777" w:rsidR="004A1740" w:rsidRPr="00413003" w:rsidRDefault="004A1740" w:rsidP="004A1740">
      <w:pPr>
        <w:pStyle w:val="Standard"/>
        <w:spacing w:line="276" w:lineRule="auto"/>
        <w:jc w:val="both"/>
        <w:rPr>
          <w:rFonts w:asciiTheme="minorHAnsi" w:hAnsiTheme="minorHAnsi" w:cstheme="minorHAnsi"/>
          <w:sz w:val="22"/>
          <w:szCs w:val="22"/>
        </w:rPr>
      </w:pPr>
      <w:r w:rsidRPr="00413003">
        <w:rPr>
          <w:rFonts w:asciiTheme="minorHAnsi" w:hAnsiTheme="minorHAnsi" w:cstheme="minorHAnsi"/>
          <w:sz w:val="22"/>
          <w:szCs w:val="22"/>
        </w:rPr>
        <w:t>(w przypadku przedsiębiorcy wpisanego do Centralnej Ewidencji i Informacji o Działalności Gospodarczej Rzeczypospolitej Polskiej) (imię i nazwisko) …………………., przedsiębiorcą działającym pod firmą ……………… z siedzibą w ……………… przy ulicy ……………………, wpisanym do Centralnej Ewidencji i Informacji o Działalności Gospodarczej Rzeczypospolitej Polskiej, numer NIP: …………….., numer REGON: …………….., zwanym w dalszej części „Wykonawcą”, reprezentowanym przez:</w:t>
      </w:r>
    </w:p>
    <w:p w14:paraId="438E40D3" w14:textId="77777777" w:rsidR="004A1740" w:rsidRPr="00413003" w:rsidRDefault="004A1740" w:rsidP="004A1740">
      <w:pPr>
        <w:pStyle w:val="Standard"/>
        <w:spacing w:line="276" w:lineRule="auto"/>
        <w:jc w:val="both"/>
        <w:rPr>
          <w:rFonts w:asciiTheme="minorHAnsi" w:hAnsiTheme="minorHAnsi" w:cstheme="minorHAnsi"/>
          <w:sz w:val="22"/>
          <w:szCs w:val="22"/>
        </w:rPr>
      </w:pPr>
      <w:r w:rsidRPr="00413003">
        <w:rPr>
          <w:rFonts w:asciiTheme="minorHAnsi" w:hAnsiTheme="minorHAnsi" w:cstheme="minorHAnsi"/>
          <w:sz w:val="22"/>
          <w:szCs w:val="22"/>
        </w:rPr>
        <w:t>……………….…….. – ………………….</w:t>
      </w:r>
    </w:p>
    <w:p w14:paraId="4359AFF3" w14:textId="77777777" w:rsidR="004A1740" w:rsidRPr="00F27C7A" w:rsidRDefault="004A1740" w:rsidP="004A1740">
      <w:pPr>
        <w:spacing w:after="0"/>
        <w:jc w:val="both"/>
        <w:rPr>
          <w:rFonts w:eastAsia="Calibri" w:cstheme="minorHAnsi"/>
          <w:color w:val="00000A"/>
        </w:rPr>
      </w:pPr>
    </w:p>
    <w:p w14:paraId="62BFE5A7" w14:textId="113FA9B3" w:rsidR="004A1740" w:rsidRDefault="004A1740" w:rsidP="004A1740">
      <w:pPr>
        <w:pStyle w:val="Standard"/>
        <w:spacing w:line="276" w:lineRule="auto"/>
        <w:jc w:val="both"/>
        <w:rPr>
          <w:rFonts w:asciiTheme="minorHAnsi" w:hAnsiTheme="minorHAnsi" w:cstheme="minorHAnsi"/>
          <w:i/>
          <w:sz w:val="22"/>
        </w:rPr>
      </w:pPr>
      <w:r>
        <w:rPr>
          <w:rFonts w:asciiTheme="minorHAnsi" w:hAnsiTheme="minorHAnsi" w:cstheme="minorHAnsi"/>
          <w:i/>
          <w:sz w:val="22"/>
        </w:rPr>
        <w:t>w rezultacie dokonania wyboru oferty Wykonawcy w drodze postępowania o udzielenie zamówienia publicznego prowadzonego w trybie podstawowym bez negocjacji, na podstawie art. 275 pkt. 1) ustawy z dnia 11 września 2019 r. Prawo zamówień publicznych (Dz. U. z 202</w:t>
      </w:r>
      <w:r w:rsidR="00287E8E">
        <w:rPr>
          <w:rFonts w:asciiTheme="minorHAnsi" w:hAnsiTheme="minorHAnsi" w:cstheme="minorHAnsi"/>
          <w:i/>
          <w:sz w:val="22"/>
        </w:rPr>
        <w:t>6</w:t>
      </w:r>
      <w:r>
        <w:rPr>
          <w:rFonts w:asciiTheme="minorHAnsi" w:hAnsiTheme="minorHAnsi" w:cstheme="minorHAnsi"/>
          <w:i/>
          <w:sz w:val="22"/>
        </w:rPr>
        <w:t xml:space="preserve"> r. poz. </w:t>
      </w:r>
      <w:r w:rsidR="00287E8E">
        <w:rPr>
          <w:rFonts w:asciiTheme="minorHAnsi" w:hAnsiTheme="minorHAnsi" w:cstheme="minorHAnsi"/>
          <w:i/>
          <w:sz w:val="22"/>
        </w:rPr>
        <w:t>793</w:t>
      </w:r>
      <w:r w:rsidR="006F5E75">
        <w:rPr>
          <w:rFonts w:asciiTheme="minorHAnsi" w:hAnsiTheme="minorHAnsi" w:cstheme="minorHAnsi"/>
          <w:i/>
          <w:sz w:val="22"/>
        </w:rPr>
        <w:t xml:space="preserve"> ze zm.</w:t>
      </w:r>
      <w:r>
        <w:rPr>
          <w:rFonts w:asciiTheme="minorHAnsi" w:hAnsiTheme="minorHAnsi" w:cstheme="minorHAnsi"/>
          <w:i/>
          <w:sz w:val="22"/>
        </w:rPr>
        <w:t xml:space="preserve">),  zwanej dalej „PZP”, została zawarta umowa następującej treści: </w:t>
      </w:r>
    </w:p>
    <w:p w14:paraId="4C3F049B" w14:textId="77777777" w:rsidR="00DA3AC4" w:rsidRPr="00F27C7A" w:rsidRDefault="00DA3AC4" w:rsidP="00DA3AC4">
      <w:pPr>
        <w:spacing w:after="0"/>
        <w:jc w:val="both"/>
        <w:rPr>
          <w:rFonts w:eastAsia="Calibri" w:cstheme="minorHAnsi"/>
          <w:b/>
          <w:color w:val="00000A"/>
        </w:rPr>
      </w:pPr>
    </w:p>
    <w:p w14:paraId="28A07C9C" w14:textId="77777777" w:rsidR="00DA3AC4" w:rsidRPr="00F27C7A" w:rsidRDefault="00DA3AC4" w:rsidP="00DA3AC4">
      <w:pPr>
        <w:spacing w:after="0"/>
        <w:jc w:val="center"/>
        <w:rPr>
          <w:rFonts w:eastAsia="Calibri" w:cstheme="minorHAnsi"/>
          <w:b/>
          <w:color w:val="00000A"/>
        </w:rPr>
      </w:pPr>
      <w:r w:rsidRPr="00F27C7A">
        <w:rPr>
          <w:rFonts w:eastAsia="Calibri" w:cstheme="minorHAnsi"/>
          <w:b/>
          <w:color w:val="00000A"/>
        </w:rPr>
        <w:t>§ 1.</w:t>
      </w:r>
    </w:p>
    <w:p w14:paraId="2FD93F65" w14:textId="12854940" w:rsidR="00DA3AC4" w:rsidRPr="0096186F" w:rsidRDefault="00DA3AC4" w:rsidP="004E5DE7">
      <w:pPr>
        <w:pStyle w:val="Akapitzlist"/>
        <w:numPr>
          <w:ilvl w:val="0"/>
          <w:numId w:val="46"/>
        </w:numPr>
        <w:spacing w:after="0"/>
        <w:ind w:left="360"/>
        <w:jc w:val="both"/>
        <w:rPr>
          <w:rFonts w:cs="Calibri"/>
          <w:bCs/>
        </w:rPr>
      </w:pPr>
      <w:r w:rsidRPr="001F28FF">
        <w:rPr>
          <w:rFonts w:cstheme="minorHAnsi"/>
        </w:rPr>
        <w:t xml:space="preserve">Przedmiotem umowy </w:t>
      </w:r>
      <w:r w:rsidR="00F610C5">
        <w:rPr>
          <w:rFonts w:cstheme="minorHAnsi"/>
        </w:rPr>
        <w:t>są roboty remontow</w:t>
      </w:r>
      <w:r w:rsidR="00287E8E">
        <w:rPr>
          <w:rFonts w:cstheme="minorHAnsi"/>
        </w:rPr>
        <w:t xml:space="preserve">e, drogowe i </w:t>
      </w:r>
      <w:r w:rsidR="00F610C5">
        <w:rPr>
          <w:rFonts w:cstheme="minorHAnsi"/>
        </w:rPr>
        <w:t xml:space="preserve">budowlane </w:t>
      </w:r>
      <w:r w:rsidR="00287E8E">
        <w:rPr>
          <w:rFonts w:cstheme="minorHAnsi"/>
        </w:rPr>
        <w:t>przy</w:t>
      </w:r>
      <w:r w:rsidR="00F610C5">
        <w:rPr>
          <w:rFonts w:cstheme="minorHAnsi"/>
        </w:rPr>
        <w:t xml:space="preserve"> obiektach</w:t>
      </w:r>
      <w:r w:rsidR="00B11B19" w:rsidRPr="00B11B19">
        <w:rPr>
          <w:rFonts w:cs="Calibri"/>
        </w:rPr>
        <w:t xml:space="preserve"> Uniwersytetu Jana Kochanowskiego w Kielcach</w:t>
      </w:r>
      <w:r w:rsidRPr="0096186F">
        <w:rPr>
          <w:rFonts w:cstheme="minorHAnsi"/>
        </w:rPr>
        <w:t xml:space="preserve">, zgodnie </w:t>
      </w:r>
      <w:r w:rsidR="004A1740" w:rsidRPr="0096186F">
        <w:rPr>
          <w:rFonts w:cstheme="minorHAnsi"/>
        </w:rPr>
        <w:t>ze Specyfikacją Warunków Zamówienia (zwaną dalej „SWZ”),</w:t>
      </w:r>
      <w:r w:rsidRPr="0096186F">
        <w:rPr>
          <w:rFonts w:cstheme="minorHAnsi"/>
        </w:rPr>
        <w:t>, złożoną ofertą oraz dokumentacją techniczną, na którą składają się:</w:t>
      </w:r>
    </w:p>
    <w:p w14:paraId="63E067A2" w14:textId="77777777" w:rsidR="006F009E" w:rsidRPr="008F1471" w:rsidRDefault="00DA3AC4" w:rsidP="000E0F1B">
      <w:pPr>
        <w:pStyle w:val="Akapitzlist"/>
        <w:numPr>
          <w:ilvl w:val="0"/>
          <w:numId w:val="7"/>
        </w:numPr>
        <w:suppressAutoHyphens/>
        <w:spacing w:after="0"/>
        <w:ind w:left="927"/>
        <w:jc w:val="both"/>
        <w:rPr>
          <w:rFonts w:cstheme="minorHAnsi"/>
        </w:rPr>
      </w:pPr>
      <w:proofErr w:type="spellStart"/>
      <w:r w:rsidRPr="008F1471">
        <w:rPr>
          <w:rFonts w:cstheme="minorHAnsi"/>
        </w:rPr>
        <w:t>STWiORB</w:t>
      </w:r>
      <w:proofErr w:type="spellEnd"/>
      <w:r w:rsidRPr="008F1471">
        <w:rPr>
          <w:rFonts w:cstheme="minorHAnsi"/>
        </w:rPr>
        <w:t>,</w:t>
      </w:r>
    </w:p>
    <w:p w14:paraId="3C61CD8C" w14:textId="61DF76A0" w:rsidR="00DA3AC4" w:rsidRPr="008F1471" w:rsidRDefault="006F009E" w:rsidP="000E0F1B">
      <w:pPr>
        <w:pStyle w:val="Akapitzlist"/>
        <w:numPr>
          <w:ilvl w:val="0"/>
          <w:numId w:val="7"/>
        </w:numPr>
        <w:suppressAutoHyphens/>
        <w:spacing w:after="0"/>
        <w:ind w:left="927"/>
        <w:jc w:val="both"/>
        <w:rPr>
          <w:rFonts w:cstheme="minorHAnsi"/>
        </w:rPr>
      </w:pPr>
      <w:r w:rsidRPr="008F1471">
        <w:rPr>
          <w:rFonts w:cstheme="minorHAnsi"/>
        </w:rPr>
        <w:t xml:space="preserve">kosztorys </w:t>
      </w:r>
      <w:r w:rsidR="002D5923" w:rsidRPr="002D5923">
        <w:rPr>
          <w:rFonts w:cstheme="minorHAnsi"/>
        </w:rPr>
        <w:t>ślepy szczegółowy</w:t>
      </w:r>
      <w:r w:rsidR="002D5923">
        <w:rPr>
          <w:rFonts w:cstheme="minorHAnsi"/>
        </w:rPr>
        <w:t xml:space="preserve"> </w:t>
      </w:r>
      <w:r w:rsidR="004D2ADB">
        <w:rPr>
          <w:rFonts w:cstheme="minorHAnsi"/>
        </w:rPr>
        <w:t xml:space="preserve"> </w:t>
      </w:r>
    </w:p>
    <w:p w14:paraId="0F17551F" w14:textId="10DE7A9C" w:rsidR="00DA3AC4" w:rsidRPr="008F1471" w:rsidRDefault="00DA3AC4" w:rsidP="000E0F1B">
      <w:pPr>
        <w:pStyle w:val="Akapitzlist"/>
        <w:numPr>
          <w:ilvl w:val="0"/>
          <w:numId w:val="7"/>
        </w:numPr>
        <w:suppressAutoHyphens/>
        <w:spacing w:after="0"/>
        <w:ind w:left="927"/>
        <w:jc w:val="both"/>
        <w:rPr>
          <w:rFonts w:cstheme="minorHAnsi"/>
        </w:rPr>
      </w:pPr>
      <w:r w:rsidRPr="008F1471">
        <w:rPr>
          <w:rFonts w:cstheme="minorHAnsi"/>
        </w:rPr>
        <w:t xml:space="preserve">Przedmiar </w:t>
      </w:r>
      <w:r w:rsidR="000D0415" w:rsidRPr="008F1471">
        <w:rPr>
          <w:rFonts w:cstheme="minorHAnsi"/>
        </w:rPr>
        <w:t>robót</w:t>
      </w:r>
      <w:r w:rsidRPr="008F1471">
        <w:rPr>
          <w:rFonts w:cstheme="minorHAnsi"/>
        </w:rPr>
        <w:t>,</w:t>
      </w:r>
    </w:p>
    <w:p w14:paraId="0D2930E6" w14:textId="24970405" w:rsidR="00DA3AC4" w:rsidRPr="006956DC" w:rsidRDefault="00DA3AC4" w:rsidP="00BF3982">
      <w:pPr>
        <w:pStyle w:val="Akapitzlist"/>
        <w:numPr>
          <w:ilvl w:val="0"/>
          <w:numId w:val="7"/>
        </w:numPr>
        <w:suppressAutoHyphens/>
        <w:spacing w:after="0"/>
        <w:ind w:left="927"/>
        <w:jc w:val="both"/>
        <w:rPr>
          <w:rFonts w:cstheme="minorHAnsi"/>
        </w:rPr>
      </w:pPr>
      <w:r w:rsidRPr="00EF75FA">
        <w:rPr>
          <w:rFonts w:cstheme="minorHAnsi"/>
        </w:rPr>
        <w:t xml:space="preserve">opis przedmiotu zamówienia, stanowiący załącznik do </w:t>
      </w:r>
      <w:r w:rsidR="009C0478">
        <w:rPr>
          <w:rFonts w:cstheme="minorHAnsi"/>
        </w:rPr>
        <w:t>SWZ</w:t>
      </w:r>
      <w:r>
        <w:rPr>
          <w:rFonts w:cstheme="minorHAnsi"/>
        </w:rPr>
        <w:t xml:space="preserve"> </w:t>
      </w:r>
      <w:r w:rsidRPr="006956DC">
        <w:rPr>
          <w:rFonts w:cstheme="minorHAnsi"/>
        </w:rPr>
        <w:t>oraz inne dokumenty dotyczące przedmiotu umowy,</w:t>
      </w:r>
    </w:p>
    <w:p w14:paraId="0045A899" w14:textId="2B904028" w:rsidR="00DA3AC4" w:rsidRPr="00EF75FA" w:rsidRDefault="00DA3AC4" w:rsidP="00DA3AC4">
      <w:pPr>
        <w:suppressAutoHyphens/>
        <w:spacing w:after="0"/>
        <w:ind w:left="567"/>
        <w:jc w:val="both"/>
        <w:rPr>
          <w:rFonts w:cstheme="minorHAnsi"/>
        </w:rPr>
      </w:pPr>
      <w:r w:rsidRPr="00EF75FA">
        <w:rPr>
          <w:rFonts w:cstheme="minorHAnsi"/>
        </w:rPr>
        <w:t>- które to dokumenty stanowią integralną część niniejszej umowy.</w:t>
      </w:r>
    </w:p>
    <w:p w14:paraId="25D1259D" w14:textId="248983E4" w:rsidR="004E5DE7" w:rsidRPr="004E5DE7" w:rsidRDefault="004E5DE7" w:rsidP="004E5DE7">
      <w:pPr>
        <w:pStyle w:val="Akapitzlist"/>
        <w:numPr>
          <w:ilvl w:val="0"/>
          <w:numId w:val="46"/>
        </w:numPr>
        <w:ind w:left="360"/>
        <w:rPr>
          <w:rFonts w:cstheme="minorHAnsi"/>
          <w:b/>
        </w:rPr>
      </w:pPr>
      <w:r>
        <w:rPr>
          <w:rFonts w:cstheme="minorHAnsi"/>
        </w:rPr>
        <w:t>Przedmiot umowy</w:t>
      </w:r>
      <w:r w:rsidRPr="004E5DE7">
        <w:rPr>
          <w:rFonts w:cstheme="minorHAnsi"/>
        </w:rPr>
        <w:t xml:space="preserve"> </w:t>
      </w:r>
      <w:r>
        <w:rPr>
          <w:rFonts w:cstheme="minorHAnsi"/>
        </w:rPr>
        <w:t xml:space="preserve">jest </w:t>
      </w:r>
      <w:r w:rsidRPr="004E5DE7">
        <w:rPr>
          <w:rFonts w:cstheme="minorHAnsi"/>
        </w:rPr>
        <w:t>częściowo finansowan</w:t>
      </w:r>
      <w:r>
        <w:rPr>
          <w:rFonts w:cstheme="minorHAnsi"/>
        </w:rPr>
        <w:t>y</w:t>
      </w:r>
      <w:r w:rsidRPr="004E5DE7">
        <w:rPr>
          <w:rFonts w:cstheme="minorHAnsi"/>
        </w:rPr>
        <w:t xml:space="preserve"> z projektu: </w:t>
      </w:r>
      <w:r w:rsidRPr="004E5DE7">
        <w:rPr>
          <w:rFonts w:cstheme="minorHAnsi"/>
          <w:b/>
        </w:rPr>
        <w:t>„</w:t>
      </w:r>
      <w:r w:rsidRPr="004E5DE7">
        <w:rPr>
          <w:b/>
        </w:rPr>
        <w:t>Uniwersytet dla każdego”, współfinansowanego ze środków Europejskiego Funduszu Społecznego Plus (EFS+) na podstawie umowy o dofinansowanie projektu nr FERS.03.01-IP.08-0158/24 zawartej z Narodowym Centrum Badań i Rozwoju</w:t>
      </w:r>
      <w:r w:rsidRPr="004E5DE7">
        <w:rPr>
          <w:rStyle w:val="Pogrubienie"/>
          <w:rFonts w:cstheme="minorHAnsi"/>
        </w:rPr>
        <w:t xml:space="preserve">. </w:t>
      </w:r>
      <w:r w:rsidRPr="004E5DE7">
        <w:rPr>
          <w:rStyle w:val="Pogrubienie"/>
          <w:rFonts w:cstheme="minorHAnsi"/>
          <w:b w:val="0"/>
        </w:rPr>
        <w:t>Są to zadania:</w:t>
      </w:r>
    </w:p>
    <w:p w14:paraId="639CC882" w14:textId="784C63E8" w:rsidR="004E5DE7" w:rsidRPr="004E5DE7" w:rsidRDefault="004E5DE7" w:rsidP="004E5DE7">
      <w:pPr>
        <w:pStyle w:val="Akapitzlist"/>
        <w:numPr>
          <w:ilvl w:val="1"/>
          <w:numId w:val="46"/>
        </w:numPr>
        <w:spacing w:after="0"/>
        <w:ind w:left="927"/>
        <w:jc w:val="both"/>
        <w:rPr>
          <w:rFonts w:cs="Calibri"/>
          <w:bCs/>
        </w:rPr>
      </w:pPr>
      <w:r w:rsidRPr="004E5DE7">
        <w:rPr>
          <w:rFonts w:cs="Calibri"/>
          <w:bCs/>
        </w:rPr>
        <w:t>Wymiana nawierzchni 13 stanowisk postojowych dla osób z niepełnosprawnościami,</w:t>
      </w:r>
    </w:p>
    <w:p w14:paraId="10C50037" w14:textId="77777777" w:rsidR="004E5DE7" w:rsidRDefault="004E5DE7" w:rsidP="004E5DE7">
      <w:pPr>
        <w:pStyle w:val="Akapitzlist"/>
        <w:numPr>
          <w:ilvl w:val="1"/>
          <w:numId w:val="46"/>
        </w:numPr>
        <w:spacing w:after="0"/>
        <w:ind w:left="927"/>
        <w:jc w:val="both"/>
        <w:rPr>
          <w:rFonts w:cs="Calibri"/>
          <w:bCs/>
          <w:sz w:val="24"/>
          <w:szCs w:val="24"/>
        </w:rPr>
      </w:pPr>
      <w:r w:rsidRPr="004E5DE7">
        <w:rPr>
          <w:rFonts w:cs="Calibri"/>
          <w:bCs/>
        </w:rPr>
        <w:lastRenderedPageBreak/>
        <w:t>Wykonanie 5 pochylni umożliwiających dostanie się do miejsc postojowych</w:t>
      </w:r>
      <w:r>
        <w:rPr>
          <w:rFonts w:cs="Calibri"/>
          <w:bCs/>
          <w:sz w:val="24"/>
          <w:szCs w:val="24"/>
        </w:rPr>
        <w:t xml:space="preserve"> przeznaczonych dla osób z niepełnosprawnościami przez chodniki,</w:t>
      </w:r>
    </w:p>
    <w:p w14:paraId="5BAD638E" w14:textId="620E14A5" w:rsidR="004E5DE7" w:rsidRPr="009B09C4" w:rsidRDefault="004E5DE7" w:rsidP="004E5DE7">
      <w:pPr>
        <w:pStyle w:val="Akapitzlist"/>
        <w:numPr>
          <w:ilvl w:val="1"/>
          <w:numId w:val="46"/>
        </w:numPr>
        <w:spacing w:after="0"/>
        <w:ind w:left="927"/>
        <w:jc w:val="both"/>
        <w:rPr>
          <w:rFonts w:asciiTheme="minorHAnsi" w:hAnsiTheme="minorHAnsi" w:cstheme="minorHAnsi"/>
          <w:bCs/>
        </w:rPr>
      </w:pPr>
      <w:r w:rsidRPr="00CD7DF1">
        <w:rPr>
          <w:rFonts w:asciiTheme="minorHAnsi" w:hAnsiTheme="minorHAnsi" w:cstheme="minorHAnsi"/>
          <w:bCs/>
        </w:rPr>
        <w:t xml:space="preserve">Prace budowlane związane z budową </w:t>
      </w:r>
      <w:proofErr w:type="spellStart"/>
      <w:r w:rsidRPr="00CD7DF1">
        <w:rPr>
          <w:rFonts w:asciiTheme="minorHAnsi" w:hAnsiTheme="minorHAnsi" w:cstheme="minorHAnsi"/>
          <w:bCs/>
        </w:rPr>
        <w:t>Bulodromu</w:t>
      </w:r>
      <w:proofErr w:type="spellEnd"/>
      <w:r w:rsidRPr="00CD7DF1">
        <w:rPr>
          <w:rFonts w:asciiTheme="minorHAnsi" w:hAnsiTheme="minorHAnsi" w:cstheme="minorHAnsi"/>
          <w:bCs/>
        </w:rPr>
        <w:t xml:space="preserve"> przy Uniwersyteckim Centrum Sportu ul. </w:t>
      </w:r>
      <w:r w:rsidRPr="009B09C4">
        <w:rPr>
          <w:rFonts w:asciiTheme="minorHAnsi" w:hAnsiTheme="minorHAnsi" w:cstheme="minorHAnsi"/>
          <w:bCs/>
        </w:rPr>
        <w:t>Uniwersytecka 21 w Kielcach.</w:t>
      </w:r>
    </w:p>
    <w:p w14:paraId="16164C7A" w14:textId="680F8C5C" w:rsidR="00057577" w:rsidRPr="00E569A2" w:rsidRDefault="00057577" w:rsidP="00057577">
      <w:pPr>
        <w:pStyle w:val="Akapitzlist"/>
        <w:numPr>
          <w:ilvl w:val="0"/>
          <w:numId w:val="53"/>
        </w:numPr>
        <w:spacing w:after="0"/>
        <w:rPr>
          <w:rFonts w:cstheme="minorHAnsi"/>
          <w:bCs/>
          <w:sz w:val="24"/>
          <w:szCs w:val="24"/>
        </w:rPr>
      </w:pPr>
      <w:r w:rsidRPr="009B09C4">
        <w:rPr>
          <w:rFonts w:asciiTheme="minorHAnsi" w:hAnsiTheme="minorHAnsi" w:cstheme="minorHAnsi"/>
        </w:rPr>
        <w:t xml:space="preserve">Wszystkie te działania mają na celu eliminację najbardziej krytycznych barier architektonicznych, co zapewni dostępność dla osób z niepełnosprawnościami. Realizacja tych usług pozytywnie wpłynie na zasadę równości szans i przeciwdziała dyskryminacji, szczególnie dla osób o </w:t>
      </w:r>
      <w:r w:rsidRPr="00E569A2">
        <w:rPr>
          <w:rFonts w:asciiTheme="minorHAnsi" w:hAnsiTheme="minorHAnsi" w:cstheme="minorHAnsi"/>
        </w:rPr>
        <w:t>szczególnych potrzebach. Dzięki temu osoby te zyskują lepszy dostęp do infrastruktury i usług uniwersyteckich, co wspiera ich integrację oraz promuje równość w środowisku edukacyjnym.</w:t>
      </w:r>
    </w:p>
    <w:p w14:paraId="0B619C2C" w14:textId="7FEBD9FA" w:rsidR="00DA3AC4" w:rsidRPr="00E569A2" w:rsidRDefault="00DA3AC4" w:rsidP="00057577">
      <w:pPr>
        <w:pStyle w:val="Akapitzlist"/>
        <w:numPr>
          <w:ilvl w:val="0"/>
          <w:numId w:val="53"/>
        </w:numPr>
        <w:spacing w:after="0"/>
        <w:rPr>
          <w:rFonts w:cstheme="minorHAnsi"/>
          <w:bCs/>
          <w:sz w:val="24"/>
          <w:szCs w:val="24"/>
        </w:rPr>
      </w:pPr>
      <w:r w:rsidRPr="00E569A2">
        <w:rPr>
          <w:rFonts w:cstheme="minorHAnsi"/>
        </w:rPr>
        <w:t>Wykonawca potwierdza, że posiada komplet dokumentów, o których mowa w ust. 1, niezbędny do prawidłowego i terminowego wykonania umowy.</w:t>
      </w:r>
      <w:bookmarkStart w:id="0" w:name="_GoBack"/>
    </w:p>
    <w:bookmarkEnd w:id="0"/>
    <w:p w14:paraId="467A640A" w14:textId="6BB2FA0E" w:rsidR="0096186F" w:rsidRPr="00E569A2" w:rsidRDefault="0096186F" w:rsidP="00A73600">
      <w:pPr>
        <w:pStyle w:val="Akapitzlist"/>
        <w:numPr>
          <w:ilvl w:val="0"/>
          <w:numId w:val="53"/>
        </w:numPr>
        <w:spacing w:after="0"/>
        <w:jc w:val="both"/>
        <w:rPr>
          <w:rFonts w:cs="Calibri"/>
          <w:bCs/>
        </w:rPr>
      </w:pPr>
      <w:r w:rsidRPr="00E569A2">
        <w:rPr>
          <w:rFonts w:cs="Calibri"/>
        </w:rPr>
        <w:t>Inwestycja zlokalizowana jest</w:t>
      </w:r>
      <w:r w:rsidR="00287E8E" w:rsidRPr="00E569A2">
        <w:rPr>
          <w:rFonts w:cs="Calibri"/>
        </w:rPr>
        <w:t xml:space="preserve"> przy obiektach:</w:t>
      </w:r>
    </w:p>
    <w:p w14:paraId="591E477E" w14:textId="77777777" w:rsidR="00287E8E" w:rsidRPr="00E569A2" w:rsidRDefault="00287E8E" w:rsidP="00EB2524">
      <w:pPr>
        <w:pStyle w:val="Akapitzlist"/>
        <w:numPr>
          <w:ilvl w:val="0"/>
          <w:numId w:val="47"/>
        </w:numPr>
        <w:spacing w:after="0"/>
        <w:jc w:val="both"/>
        <w:rPr>
          <w:rFonts w:cs="Calibri"/>
          <w:bCs/>
        </w:rPr>
      </w:pPr>
      <w:r w:rsidRPr="00E569A2">
        <w:rPr>
          <w:rFonts w:cs="Calibri"/>
          <w:bCs/>
        </w:rPr>
        <w:t>Teren Rektoratu UJK przy ul. Żeromskiego 5 w Kielcach</w:t>
      </w:r>
    </w:p>
    <w:p w14:paraId="428BFD69" w14:textId="77777777" w:rsidR="00287E8E" w:rsidRPr="00E569A2" w:rsidRDefault="00287E8E" w:rsidP="00EB2524">
      <w:pPr>
        <w:pStyle w:val="Akapitzlist"/>
        <w:numPr>
          <w:ilvl w:val="0"/>
          <w:numId w:val="47"/>
        </w:numPr>
        <w:spacing w:after="0"/>
        <w:jc w:val="both"/>
        <w:rPr>
          <w:rFonts w:cs="Calibri"/>
          <w:bCs/>
        </w:rPr>
      </w:pPr>
      <w:r w:rsidRPr="00E569A2">
        <w:rPr>
          <w:rFonts w:cs="Calibri"/>
          <w:bCs/>
        </w:rPr>
        <w:t>Teren Kampusu UJK przy ul. Uniwersyteckiej w Kielcach,</w:t>
      </w:r>
    </w:p>
    <w:p w14:paraId="6C5284AB" w14:textId="76111700" w:rsidR="008A7185" w:rsidRPr="004E5DE7" w:rsidRDefault="00287E8E" w:rsidP="00EB2524">
      <w:pPr>
        <w:pStyle w:val="Akapitzlist"/>
        <w:numPr>
          <w:ilvl w:val="0"/>
          <w:numId w:val="47"/>
        </w:numPr>
        <w:spacing w:after="0"/>
        <w:jc w:val="both"/>
        <w:rPr>
          <w:rFonts w:cs="Calibri"/>
          <w:bCs/>
        </w:rPr>
      </w:pPr>
      <w:r w:rsidRPr="00E569A2">
        <w:rPr>
          <w:rFonts w:cs="Calibri"/>
          <w:bCs/>
        </w:rPr>
        <w:t>Teren</w:t>
      </w:r>
      <w:r w:rsidR="008A7185" w:rsidRPr="004E5DE7">
        <w:rPr>
          <w:rFonts w:cs="Calibri"/>
          <w:bCs/>
        </w:rPr>
        <w:t xml:space="preserve"> Wydziału Pedagogiki i Psychologii,</w:t>
      </w:r>
      <w:r w:rsidRPr="004E5DE7">
        <w:rPr>
          <w:rFonts w:cs="Calibri"/>
          <w:bCs/>
        </w:rPr>
        <w:t xml:space="preserve"> budynek A przy </w:t>
      </w:r>
      <w:r w:rsidR="008A7185" w:rsidRPr="004E5DE7">
        <w:rPr>
          <w:rFonts w:cs="Calibri"/>
          <w:bCs/>
        </w:rPr>
        <w:t>ul. Krakowska 11</w:t>
      </w:r>
      <w:r w:rsidRPr="004E5DE7">
        <w:rPr>
          <w:rFonts w:cs="Calibri"/>
          <w:bCs/>
        </w:rPr>
        <w:t xml:space="preserve"> w</w:t>
      </w:r>
      <w:r w:rsidR="008A7185" w:rsidRPr="004E5DE7">
        <w:rPr>
          <w:rFonts w:cs="Calibri"/>
          <w:bCs/>
        </w:rPr>
        <w:t xml:space="preserve"> Kielc</w:t>
      </w:r>
      <w:r w:rsidRPr="004E5DE7">
        <w:rPr>
          <w:rFonts w:cs="Calibri"/>
          <w:bCs/>
        </w:rPr>
        <w:t>ach,</w:t>
      </w:r>
    </w:p>
    <w:p w14:paraId="6FD77D46" w14:textId="65B52707" w:rsidR="0096186F" w:rsidRPr="004E5DE7" w:rsidRDefault="00287E8E" w:rsidP="00EB2524">
      <w:pPr>
        <w:pStyle w:val="Akapitzlist"/>
        <w:numPr>
          <w:ilvl w:val="0"/>
          <w:numId w:val="47"/>
        </w:numPr>
        <w:spacing w:after="0"/>
        <w:jc w:val="both"/>
        <w:rPr>
          <w:rFonts w:cs="Calibri"/>
          <w:bCs/>
        </w:rPr>
      </w:pPr>
      <w:r w:rsidRPr="004E5DE7">
        <w:rPr>
          <w:rFonts w:cs="Calibri"/>
        </w:rPr>
        <w:t xml:space="preserve">Teren Collegium </w:t>
      </w:r>
      <w:proofErr w:type="spellStart"/>
      <w:r w:rsidRPr="004E5DE7">
        <w:rPr>
          <w:rFonts w:cs="Calibri"/>
        </w:rPr>
        <w:t>Medicum</w:t>
      </w:r>
      <w:proofErr w:type="spellEnd"/>
      <w:r w:rsidRPr="004E5DE7">
        <w:rPr>
          <w:rFonts w:cs="Calibri"/>
        </w:rPr>
        <w:t xml:space="preserve"> przy Al. IX Wieków Kielc w Kielcach</w:t>
      </w:r>
      <w:r w:rsidR="004E5DE7" w:rsidRPr="004E5DE7">
        <w:rPr>
          <w:rFonts w:cs="Calibri"/>
        </w:rPr>
        <w:t>,</w:t>
      </w:r>
    </w:p>
    <w:p w14:paraId="71A7289B" w14:textId="209FAC8D" w:rsidR="004E5DE7" w:rsidRPr="004E5DE7" w:rsidRDefault="004E5DE7" w:rsidP="00EB2524">
      <w:pPr>
        <w:pStyle w:val="Akapitzlist"/>
        <w:numPr>
          <w:ilvl w:val="0"/>
          <w:numId w:val="47"/>
        </w:numPr>
        <w:spacing w:after="0"/>
        <w:jc w:val="both"/>
        <w:rPr>
          <w:rFonts w:cs="Calibri"/>
          <w:bCs/>
        </w:rPr>
      </w:pPr>
      <w:r w:rsidRPr="004E5DE7">
        <w:rPr>
          <w:rFonts w:cs="Calibri"/>
          <w:bCs/>
        </w:rPr>
        <w:t>Teren Miasteczka Studenckiego przy ul. Śląskiej w Kielcach.</w:t>
      </w:r>
    </w:p>
    <w:p w14:paraId="3AB10C5E" w14:textId="28AB611D" w:rsidR="00DA3AC4" w:rsidRPr="00F27C7A" w:rsidRDefault="00DA3AC4" w:rsidP="00A73600">
      <w:pPr>
        <w:numPr>
          <w:ilvl w:val="0"/>
          <w:numId w:val="53"/>
        </w:numPr>
        <w:suppressAutoHyphens/>
        <w:spacing w:after="0"/>
        <w:ind w:left="426" w:hanging="426"/>
        <w:contextualSpacing/>
        <w:jc w:val="both"/>
        <w:rPr>
          <w:rFonts w:cstheme="minorHAnsi"/>
        </w:rPr>
      </w:pPr>
      <w:r w:rsidRPr="00F27C7A">
        <w:rPr>
          <w:rFonts w:cstheme="minorHAnsi"/>
        </w:rPr>
        <w:t>Prace budowlane będą prowadzone w sposób ograniczający niezorganizowaną emisję pyłu do atmosfery.</w:t>
      </w:r>
    </w:p>
    <w:p w14:paraId="353445D6" w14:textId="11CB7185" w:rsidR="00DA3AC4" w:rsidRPr="00F27C7A" w:rsidRDefault="00DA3AC4" w:rsidP="00A73600">
      <w:pPr>
        <w:numPr>
          <w:ilvl w:val="0"/>
          <w:numId w:val="53"/>
        </w:numPr>
        <w:suppressAutoHyphens/>
        <w:spacing w:after="0"/>
        <w:ind w:left="426" w:hanging="426"/>
        <w:contextualSpacing/>
        <w:jc w:val="both"/>
        <w:rPr>
          <w:rFonts w:eastAsia="Arial" w:cstheme="minorHAnsi"/>
          <w:kern w:val="1"/>
          <w:lang w:eastAsia="zh-CN"/>
        </w:rPr>
      </w:pPr>
      <w:r w:rsidRPr="00F27C7A">
        <w:rPr>
          <w:rFonts w:eastAsia="Arial" w:cstheme="minorHAnsi"/>
          <w:kern w:val="1"/>
          <w:lang w:eastAsia="zh-CN"/>
        </w:rPr>
        <w:t>Przedmiot niniejszej umowy musi być oddany Zamawiającemu w stanie nadającym się bezpośrednio do użytkowania</w:t>
      </w:r>
      <w:r w:rsidR="00883E8B">
        <w:rPr>
          <w:rFonts w:eastAsia="Arial" w:cstheme="minorHAnsi"/>
          <w:kern w:val="1"/>
          <w:lang w:eastAsia="zh-CN"/>
        </w:rPr>
        <w:t>.</w:t>
      </w:r>
    </w:p>
    <w:p w14:paraId="7A69334B" w14:textId="6D119F87" w:rsidR="00DA3AC4" w:rsidRPr="00CA348F" w:rsidRDefault="00DA3AC4" w:rsidP="00A73600">
      <w:pPr>
        <w:numPr>
          <w:ilvl w:val="0"/>
          <w:numId w:val="53"/>
        </w:numPr>
        <w:suppressAutoHyphens/>
        <w:spacing w:after="0"/>
        <w:ind w:left="426" w:hanging="426"/>
        <w:contextualSpacing/>
        <w:jc w:val="both"/>
        <w:rPr>
          <w:rFonts w:eastAsia="Times New Roman" w:cstheme="minorHAnsi"/>
          <w:kern w:val="1"/>
          <w:lang w:eastAsia="zh-CN"/>
        </w:rPr>
      </w:pPr>
      <w:r w:rsidRPr="00F27C7A">
        <w:rPr>
          <w:rFonts w:eastAsia="Times New Roman" w:cstheme="minorHAnsi"/>
          <w:kern w:val="1"/>
          <w:lang w:eastAsia="zh-CN"/>
        </w:rPr>
        <w:t xml:space="preserve">Przedmiot umowy musi być wykonany zgodnie z obowiązującymi na dzień odbioru końcowego przepisami i normami, a w szczególności z przepisami i normami ustawy z dnia 7 lipca 1994 r. Prawo budowlane </w:t>
      </w:r>
      <w:r w:rsidRPr="00A744EB">
        <w:rPr>
          <w:rFonts w:eastAsia="Times New Roman" w:cstheme="minorHAnsi"/>
          <w:kern w:val="1"/>
          <w:lang w:eastAsia="zh-CN"/>
        </w:rPr>
        <w:t>(Dz</w:t>
      </w:r>
      <w:r w:rsidRPr="00F27C7A">
        <w:rPr>
          <w:rFonts w:eastAsia="Times New Roman" w:cstheme="minorHAnsi"/>
          <w:kern w:val="1"/>
          <w:lang w:eastAsia="zh-CN"/>
        </w:rPr>
        <w:t>. U. z 202</w:t>
      </w:r>
      <w:r w:rsidR="00641B94">
        <w:rPr>
          <w:rFonts w:eastAsia="Times New Roman" w:cstheme="minorHAnsi"/>
          <w:kern w:val="1"/>
          <w:lang w:eastAsia="zh-CN"/>
        </w:rPr>
        <w:t>6</w:t>
      </w:r>
      <w:r w:rsidRPr="00F27C7A">
        <w:rPr>
          <w:rFonts w:eastAsia="Times New Roman" w:cstheme="minorHAnsi"/>
          <w:kern w:val="1"/>
          <w:lang w:eastAsia="zh-CN"/>
        </w:rPr>
        <w:t xml:space="preserve"> r. poz. </w:t>
      </w:r>
      <w:r w:rsidR="00641B94">
        <w:rPr>
          <w:rFonts w:eastAsia="Times New Roman" w:cstheme="minorHAnsi"/>
          <w:kern w:val="1"/>
          <w:lang w:eastAsia="zh-CN"/>
        </w:rPr>
        <w:t>524</w:t>
      </w:r>
      <w:r w:rsidR="006F5E75">
        <w:rPr>
          <w:rFonts w:eastAsia="Times New Roman" w:cstheme="minorHAnsi"/>
          <w:kern w:val="1"/>
          <w:lang w:eastAsia="zh-CN"/>
        </w:rPr>
        <w:t xml:space="preserve"> ze zm.</w:t>
      </w:r>
      <w:r w:rsidRPr="00F27C7A">
        <w:rPr>
          <w:rFonts w:eastAsia="Times New Roman" w:cstheme="minorHAnsi"/>
          <w:kern w:val="1"/>
          <w:lang w:eastAsia="zh-CN"/>
        </w:rPr>
        <w:t>) oraz na ustalonych niniejszą umową warunkach.</w:t>
      </w:r>
    </w:p>
    <w:p w14:paraId="30E1BD2E" w14:textId="77777777" w:rsidR="00DA3AC4" w:rsidRPr="00F27C7A" w:rsidRDefault="00DA3AC4" w:rsidP="00DA3AC4">
      <w:pPr>
        <w:spacing w:after="0"/>
        <w:jc w:val="center"/>
        <w:rPr>
          <w:rFonts w:eastAsia="Calibri" w:cstheme="minorHAnsi"/>
          <w:b/>
          <w:color w:val="00000A"/>
        </w:rPr>
      </w:pPr>
      <w:r w:rsidRPr="00F27C7A">
        <w:rPr>
          <w:rFonts w:eastAsia="Calibri" w:cstheme="minorHAnsi"/>
          <w:b/>
          <w:color w:val="00000A"/>
        </w:rPr>
        <w:t>§ 2.</w:t>
      </w:r>
    </w:p>
    <w:p w14:paraId="5F236E24" w14:textId="77777777" w:rsidR="00DA3AC4" w:rsidRPr="00F27C7A" w:rsidRDefault="00DA3AC4" w:rsidP="000E0F1B">
      <w:pPr>
        <w:numPr>
          <w:ilvl w:val="0"/>
          <w:numId w:val="5"/>
        </w:numPr>
        <w:suppressAutoHyphens/>
        <w:spacing w:after="0"/>
        <w:ind w:left="426" w:hanging="426"/>
        <w:contextualSpacing/>
        <w:jc w:val="both"/>
        <w:rPr>
          <w:rFonts w:cstheme="minorHAnsi"/>
          <w:b/>
        </w:rPr>
      </w:pPr>
      <w:r w:rsidRPr="00F27C7A">
        <w:rPr>
          <w:rFonts w:cstheme="minorHAnsi"/>
        </w:rPr>
        <w:t>Terminy wykonania umowy ustala się następująco:</w:t>
      </w:r>
    </w:p>
    <w:p w14:paraId="6D455283" w14:textId="269D0BD3" w:rsidR="00DA3AC4" w:rsidRDefault="00DA3AC4" w:rsidP="000E0F1B">
      <w:pPr>
        <w:numPr>
          <w:ilvl w:val="1"/>
          <w:numId w:val="5"/>
        </w:numPr>
        <w:suppressAutoHyphens/>
        <w:spacing w:after="0"/>
        <w:ind w:left="993" w:hanging="426"/>
        <w:contextualSpacing/>
        <w:jc w:val="both"/>
        <w:rPr>
          <w:rFonts w:cstheme="minorHAnsi"/>
        </w:rPr>
      </w:pPr>
      <w:r w:rsidRPr="00F27C7A">
        <w:rPr>
          <w:rFonts w:cstheme="minorHAnsi"/>
        </w:rPr>
        <w:t xml:space="preserve">rozpoczęcie robót nastąpi, po protokolarnym </w:t>
      </w:r>
      <w:r w:rsidRPr="007024AD">
        <w:rPr>
          <w:rFonts w:cstheme="minorHAnsi"/>
        </w:rPr>
        <w:t xml:space="preserve">przekazaniu </w:t>
      </w:r>
      <w:r w:rsidR="00153DCB" w:rsidRPr="007024AD">
        <w:rPr>
          <w:rFonts w:cstheme="minorHAnsi"/>
        </w:rPr>
        <w:t>terenu</w:t>
      </w:r>
      <w:r w:rsidRPr="007024AD">
        <w:rPr>
          <w:rFonts w:cstheme="minorHAnsi"/>
        </w:rPr>
        <w:t xml:space="preserve"> robót</w:t>
      </w:r>
      <w:r w:rsidRPr="00F27C7A">
        <w:rPr>
          <w:rFonts w:cstheme="minorHAnsi"/>
        </w:rPr>
        <w:t xml:space="preserve">, zgodnie </w:t>
      </w:r>
      <w:r w:rsidRPr="00F27C7A">
        <w:rPr>
          <w:rFonts w:cstheme="minorHAnsi"/>
        </w:rPr>
        <w:br/>
        <w:t xml:space="preserve">z postanowieniami § </w:t>
      </w:r>
      <w:r>
        <w:rPr>
          <w:rFonts w:cstheme="minorHAnsi"/>
        </w:rPr>
        <w:t>6</w:t>
      </w:r>
      <w:r w:rsidR="00883E8B">
        <w:rPr>
          <w:rFonts w:cstheme="minorHAnsi"/>
        </w:rPr>
        <w:t xml:space="preserve"> </w:t>
      </w:r>
      <w:r w:rsidRPr="00F27C7A">
        <w:rPr>
          <w:rFonts w:cstheme="minorHAnsi"/>
        </w:rPr>
        <w:t>umowy,</w:t>
      </w:r>
    </w:p>
    <w:p w14:paraId="177B59F6" w14:textId="33961BC5" w:rsidR="00DA3AC4" w:rsidRPr="002D5F92" w:rsidRDefault="00DA3AC4" w:rsidP="002D5F92">
      <w:pPr>
        <w:numPr>
          <w:ilvl w:val="1"/>
          <w:numId w:val="5"/>
        </w:numPr>
        <w:suppressAutoHyphens/>
        <w:spacing w:after="0"/>
        <w:ind w:left="993" w:hanging="426"/>
        <w:contextualSpacing/>
        <w:jc w:val="both"/>
        <w:rPr>
          <w:rFonts w:cstheme="minorHAnsi"/>
        </w:rPr>
      </w:pPr>
      <w:r w:rsidRPr="00EF75FA">
        <w:rPr>
          <w:rFonts w:cstheme="minorHAnsi"/>
        </w:rPr>
        <w:t xml:space="preserve">zakończenie całości robót nastąpi w terminie </w:t>
      </w:r>
      <w:r w:rsidRPr="007024AD">
        <w:rPr>
          <w:rFonts w:cstheme="minorHAnsi"/>
        </w:rPr>
        <w:t>do</w:t>
      </w:r>
      <w:r w:rsidR="00DC64BB" w:rsidRPr="007024AD">
        <w:rPr>
          <w:rFonts w:cstheme="minorHAnsi"/>
        </w:rPr>
        <w:t xml:space="preserve"> </w:t>
      </w:r>
      <w:r w:rsidR="004029DC">
        <w:rPr>
          <w:rFonts w:cstheme="minorHAnsi"/>
        </w:rPr>
        <w:t>2</w:t>
      </w:r>
      <w:r w:rsidR="009E6230">
        <w:rPr>
          <w:rFonts w:cstheme="minorHAnsi"/>
        </w:rPr>
        <w:t xml:space="preserve"> miesięcy</w:t>
      </w:r>
      <w:r w:rsidRPr="002D5F92">
        <w:rPr>
          <w:rFonts w:cstheme="minorHAnsi"/>
        </w:rPr>
        <w:t>, licząc od dnia protok</w:t>
      </w:r>
      <w:r w:rsidR="00883E8B" w:rsidRPr="002D5F92">
        <w:rPr>
          <w:rFonts w:cstheme="minorHAnsi"/>
        </w:rPr>
        <w:t>o</w:t>
      </w:r>
      <w:r w:rsidRPr="002D5F92">
        <w:rPr>
          <w:rFonts w:cstheme="minorHAnsi"/>
        </w:rPr>
        <w:t xml:space="preserve">larnego przekazaniu </w:t>
      </w:r>
      <w:r w:rsidR="00A46DBC" w:rsidRPr="002D5F92">
        <w:rPr>
          <w:rFonts w:cstheme="minorHAnsi"/>
        </w:rPr>
        <w:t xml:space="preserve">terenu </w:t>
      </w:r>
      <w:r w:rsidRPr="002D5F92">
        <w:rPr>
          <w:rFonts w:cstheme="minorHAnsi"/>
        </w:rPr>
        <w:t>robót.</w:t>
      </w:r>
    </w:p>
    <w:p w14:paraId="7236FB45" w14:textId="0B6C696D" w:rsidR="00DA3AC4" w:rsidRPr="00F27C7A" w:rsidRDefault="00DA3AC4" w:rsidP="000E0F1B">
      <w:pPr>
        <w:numPr>
          <w:ilvl w:val="0"/>
          <w:numId w:val="5"/>
        </w:numPr>
        <w:suppressAutoHyphens/>
        <w:spacing w:after="0"/>
        <w:ind w:left="426" w:hanging="426"/>
        <w:contextualSpacing/>
        <w:jc w:val="both"/>
        <w:rPr>
          <w:rFonts w:cstheme="minorHAnsi"/>
        </w:rPr>
      </w:pPr>
      <w:r w:rsidRPr="00F27C7A">
        <w:rPr>
          <w:rFonts w:eastAsia="Calibri" w:cstheme="minorHAnsi"/>
          <w:color w:val="00000A"/>
        </w:rPr>
        <w:t>Za termin</w:t>
      </w:r>
      <w:r w:rsidR="00A15AA6">
        <w:rPr>
          <w:rFonts w:eastAsia="Calibri" w:cstheme="minorHAnsi"/>
          <w:color w:val="00000A"/>
        </w:rPr>
        <w:t xml:space="preserve"> </w:t>
      </w:r>
      <w:r w:rsidRPr="00F27C7A">
        <w:rPr>
          <w:rFonts w:eastAsia="Calibri" w:cstheme="minorHAnsi"/>
          <w:color w:val="00000A"/>
        </w:rPr>
        <w:t xml:space="preserve">wykonania przedmiotu umowy przyjmuje się dzień pisemnego zgłoszenia Zamawiającemu przez Wykonawcę – potwierdzonej przez Inspektora Nadzoru – gotowości do odbioru przedmiotu Umowy wraz z przekazaniem kompletnej dokumentacji odbiorowej (powykonawczej), z zastrzeżeniem ustępu </w:t>
      </w:r>
      <w:r w:rsidR="006F009E">
        <w:rPr>
          <w:rFonts w:eastAsia="Calibri" w:cstheme="minorHAnsi"/>
          <w:color w:val="00000A"/>
        </w:rPr>
        <w:t>6</w:t>
      </w:r>
      <w:r w:rsidRPr="00F27C7A">
        <w:rPr>
          <w:rFonts w:eastAsia="Calibri" w:cstheme="minorHAnsi"/>
          <w:color w:val="00000A"/>
        </w:rPr>
        <w:t>. Zapis zdania poprzedniego nie ma zastosowania w</w:t>
      </w:r>
      <w:r w:rsidR="007D251A">
        <w:rPr>
          <w:rFonts w:cstheme="minorHAnsi"/>
        </w:rPr>
        <w:t> </w:t>
      </w:r>
      <w:r w:rsidRPr="00F27C7A">
        <w:rPr>
          <w:rFonts w:cstheme="minorHAnsi"/>
        </w:rPr>
        <w:t xml:space="preserve">przypadku przerwania czynności odbioru, lub stwierdzenia usterek/wad uniemożliwiających korzystanie z przedmiotu umowy w protokole </w:t>
      </w:r>
      <w:r w:rsidRPr="008F1471">
        <w:rPr>
          <w:rFonts w:cstheme="minorHAnsi"/>
        </w:rPr>
        <w:t>odbioru końcowego</w:t>
      </w:r>
      <w:r w:rsidRPr="00F27C7A">
        <w:rPr>
          <w:rFonts w:cstheme="minorHAnsi"/>
        </w:rPr>
        <w:t>, o którym mowa w § 1</w:t>
      </w:r>
      <w:r>
        <w:rPr>
          <w:rFonts w:cstheme="minorHAnsi"/>
        </w:rPr>
        <w:t>3</w:t>
      </w:r>
      <w:r w:rsidRPr="00F27C7A">
        <w:rPr>
          <w:rFonts w:cstheme="minorHAnsi"/>
        </w:rPr>
        <w:t xml:space="preserve"> ust. </w:t>
      </w:r>
      <w:r w:rsidR="000D0415" w:rsidRPr="00A744EB">
        <w:rPr>
          <w:rFonts w:cstheme="minorHAnsi"/>
        </w:rPr>
        <w:t>3</w:t>
      </w:r>
      <w:r w:rsidRPr="00A744EB">
        <w:rPr>
          <w:rFonts w:cstheme="minorHAnsi"/>
        </w:rPr>
        <w:t>.</w:t>
      </w:r>
    </w:p>
    <w:p w14:paraId="42527C27" w14:textId="77777777" w:rsidR="00DA3AC4" w:rsidRPr="00F27C7A" w:rsidRDefault="00DA3AC4" w:rsidP="000E0F1B">
      <w:pPr>
        <w:numPr>
          <w:ilvl w:val="0"/>
          <w:numId w:val="5"/>
        </w:numPr>
        <w:suppressAutoHyphens/>
        <w:spacing w:after="0"/>
        <w:ind w:left="426" w:hanging="426"/>
        <w:contextualSpacing/>
        <w:jc w:val="both"/>
        <w:rPr>
          <w:rFonts w:cstheme="minorHAnsi"/>
        </w:rPr>
      </w:pPr>
      <w:r w:rsidRPr="00F27C7A">
        <w:rPr>
          <w:rFonts w:cstheme="minorHAnsi"/>
        </w:rPr>
        <w:t>Strony ustalają, iż warunkiem koniecznym zgłoszenia gotowości do odbioru przedmiotu Umowy jest uprzednie ostateczne zakończenie wszystkich robót budowlanych, do wykonania których na podstawie umowy zobowiązany jest Wykonawca.</w:t>
      </w:r>
    </w:p>
    <w:p w14:paraId="351A12D0" w14:textId="77777777" w:rsidR="00DA3AC4" w:rsidRPr="00F27C7A" w:rsidRDefault="00DA3AC4" w:rsidP="000E0F1B">
      <w:pPr>
        <w:numPr>
          <w:ilvl w:val="0"/>
          <w:numId w:val="5"/>
        </w:numPr>
        <w:suppressAutoHyphens/>
        <w:spacing w:after="0"/>
        <w:ind w:left="426" w:hanging="426"/>
        <w:contextualSpacing/>
        <w:jc w:val="both"/>
        <w:rPr>
          <w:rFonts w:cstheme="minorHAnsi"/>
        </w:rPr>
      </w:pPr>
      <w:r w:rsidRPr="00F27C7A">
        <w:rPr>
          <w:rFonts w:cstheme="minorHAnsi"/>
        </w:rPr>
        <w:t xml:space="preserve">Do zgłoszenia gotowości do odbioru przedmiotu Umowy Wykonawca obowiązany jest załączyć: </w:t>
      </w:r>
    </w:p>
    <w:p w14:paraId="06946EB1" w14:textId="46D440E8" w:rsidR="00553577" w:rsidRPr="003A0741" w:rsidRDefault="00553577" w:rsidP="000E0F1B">
      <w:pPr>
        <w:numPr>
          <w:ilvl w:val="1"/>
          <w:numId w:val="5"/>
        </w:numPr>
        <w:tabs>
          <w:tab w:val="left" w:pos="993"/>
        </w:tabs>
        <w:suppressAutoHyphens/>
        <w:autoSpaceDE w:val="0"/>
        <w:autoSpaceDN w:val="0"/>
        <w:adjustRightInd w:val="0"/>
        <w:spacing w:after="0"/>
        <w:ind w:left="993" w:hanging="426"/>
        <w:contextualSpacing/>
        <w:jc w:val="both"/>
        <w:rPr>
          <w:rFonts w:cstheme="minorHAnsi"/>
          <w:color w:val="000000"/>
          <w:lang w:eastAsia="pl-PL"/>
        </w:rPr>
      </w:pPr>
      <w:r w:rsidRPr="003A0741">
        <w:rPr>
          <w:rFonts w:cstheme="minorHAnsi"/>
          <w:color w:val="000000"/>
          <w:lang w:eastAsia="pl-PL"/>
        </w:rPr>
        <w:t>oświadczenie inspektora nadzoru o gotowości przedmiotu umowy do odbioru,</w:t>
      </w:r>
    </w:p>
    <w:p w14:paraId="445077B9" w14:textId="70CD1466" w:rsidR="00DA3AC4" w:rsidRPr="00F27C7A" w:rsidRDefault="00DA3AC4" w:rsidP="000E0F1B">
      <w:pPr>
        <w:numPr>
          <w:ilvl w:val="1"/>
          <w:numId w:val="5"/>
        </w:numPr>
        <w:tabs>
          <w:tab w:val="left" w:pos="993"/>
        </w:tabs>
        <w:suppressAutoHyphens/>
        <w:autoSpaceDE w:val="0"/>
        <w:autoSpaceDN w:val="0"/>
        <w:adjustRightInd w:val="0"/>
        <w:spacing w:after="0"/>
        <w:ind w:left="993" w:hanging="426"/>
        <w:contextualSpacing/>
        <w:jc w:val="both"/>
        <w:rPr>
          <w:rFonts w:cstheme="minorHAnsi"/>
          <w:color w:val="000000"/>
          <w:lang w:eastAsia="pl-PL"/>
        </w:rPr>
      </w:pPr>
      <w:r w:rsidRPr="00F27C7A">
        <w:rPr>
          <w:rFonts w:cstheme="minorHAnsi"/>
          <w:color w:val="000000"/>
          <w:lang w:eastAsia="pl-PL"/>
        </w:rPr>
        <w:t xml:space="preserve">dokumenty potwierdzające utylizację lub prawidłowe zagospodarowanie odpadów zgodnie </w:t>
      </w:r>
      <w:r w:rsidRPr="00F27C7A">
        <w:rPr>
          <w:rFonts w:cstheme="minorHAnsi"/>
          <w:color w:val="000000"/>
          <w:lang w:eastAsia="pl-PL"/>
        </w:rPr>
        <w:br/>
        <w:t>z ustawą z dnia 14 grudnia 2012 r. o odpadach (Dz.U. z 202</w:t>
      </w:r>
      <w:r w:rsidR="00644027">
        <w:rPr>
          <w:rFonts w:cstheme="minorHAnsi"/>
          <w:color w:val="000000"/>
          <w:lang w:eastAsia="pl-PL"/>
        </w:rPr>
        <w:t>3</w:t>
      </w:r>
      <w:r w:rsidRPr="00F27C7A">
        <w:rPr>
          <w:rFonts w:cstheme="minorHAnsi"/>
          <w:color w:val="000000"/>
          <w:lang w:eastAsia="pl-PL"/>
        </w:rPr>
        <w:t xml:space="preserve"> r. poz. </w:t>
      </w:r>
      <w:r w:rsidR="00644027">
        <w:rPr>
          <w:rFonts w:cstheme="minorHAnsi"/>
          <w:color w:val="000000"/>
          <w:lang w:eastAsia="pl-PL"/>
        </w:rPr>
        <w:t>1587</w:t>
      </w:r>
      <w:r w:rsidR="0096186F">
        <w:rPr>
          <w:rFonts w:cstheme="minorHAnsi"/>
          <w:color w:val="000000"/>
          <w:lang w:eastAsia="pl-PL"/>
        </w:rPr>
        <w:t xml:space="preserve"> </w:t>
      </w:r>
      <w:r w:rsidR="00644027">
        <w:rPr>
          <w:rFonts w:cstheme="minorHAnsi"/>
          <w:color w:val="000000"/>
          <w:lang w:eastAsia="pl-PL"/>
        </w:rPr>
        <w:t>ze zm.</w:t>
      </w:r>
      <w:r w:rsidRPr="00F27C7A">
        <w:rPr>
          <w:rFonts w:cstheme="minorHAnsi"/>
          <w:color w:val="000000"/>
          <w:lang w:eastAsia="pl-PL"/>
        </w:rPr>
        <w:t>);</w:t>
      </w:r>
    </w:p>
    <w:p w14:paraId="5E0DDCF5" w14:textId="7B59E47D" w:rsidR="00DA3AC4" w:rsidRPr="00A744EB" w:rsidRDefault="00DA3AC4" w:rsidP="000E0F1B">
      <w:pPr>
        <w:numPr>
          <w:ilvl w:val="1"/>
          <w:numId w:val="5"/>
        </w:numPr>
        <w:suppressAutoHyphens/>
        <w:autoSpaceDE w:val="0"/>
        <w:autoSpaceDN w:val="0"/>
        <w:adjustRightInd w:val="0"/>
        <w:spacing w:after="0"/>
        <w:ind w:left="993" w:hanging="426"/>
        <w:contextualSpacing/>
        <w:jc w:val="both"/>
        <w:rPr>
          <w:rFonts w:cstheme="minorHAnsi"/>
          <w:lang w:eastAsia="pl-PL"/>
        </w:rPr>
      </w:pPr>
      <w:r w:rsidRPr="00F27C7A">
        <w:rPr>
          <w:rFonts w:cstheme="minorHAnsi"/>
          <w:color w:val="000000"/>
          <w:lang w:eastAsia="pl-PL"/>
        </w:rPr>
        <w:t xml:space="preserve">komplet dokumentacji powykonawczej w wersji papierowej w dwóch egzemplarzach, komplet dokumentów potwierdzających dopuszczenie do obrotu i stosowania </w:t>
      </w:r>
      <w:r w:rsidRPr="00F27C7A">
        <w:rPr>
          <w:rFonts w:cstheme="minorHAnsi"/>
          <w:color w:val="000000"/>
          <w:lang w:eastAsia="pl-PL"/>
        </w:rPr>
        <w:lastRenderedPageBreak/>
        <w:t>w</w:t>
      </w:r>
      <w:r w:rsidR="007D251A">
        <w:rPr>
          <w:rFonts w:cstheme="minorHAnsi"/>
          <w:color w:val="000000"/>
          <w:lang w:eastAsia="pl-PL"/>
        </w:rPr>
        <w:t> </w:t>
      </w:r>
      <w:r w:rsidRPr="00F27C7A">
        <w:rPr>
          <w:rFonts w:cstheme="minorHAnsi"/>
          <w:color w:val="000000"/>
          <w:lang w:eastAsia="pl-PL"/>
        </w:rPr>
        <w:t xml:space="preserve">budownictwie na materiały i </w:t>
      </w:r>
      <w:r w:rsidRPr="00A744EB">
        <w:rPr>
          <w:rFonts w:cstheme="minorHAnsi"/>
          <w:lang w:eastAsia="pl-PL"/>
        </w:rPr>
        <w:t xml:space="preserve">urządzenia, w tym: </w:t>
      </w:r>
      <w:r w:rsidR="000D0415" w:rsidRPr="00A744EB">
        <w:rPr>
          <w:rFonts w:cstheme="minorHAnsi"/>
          <w:lang w:eastAsia="pl-PL"/>
        </w:rPr>
        <w:t xml:space="preserve">oświadczenia Wykonawcy, </w:t>
      </w:r>
      <w:r w:rsidRPr="00A744EB">
        <w:rPr>
          <w:rFonts w:cstheme="minorHAnsi"/>
          <w:lang w:eastAsia="pl-PL"/>
        </w:rPr>
        <w:t xml:space="preserve">aprobaty techniczne, deklaracje zgodności, </w:t>
      </w:r>
      <w:r w:rsidR="000D0415" w:rsidRPr="00A744EB">
        <w:rPr>
          <w:rFonts w:cstheme="minorHAnsi"/>
          <w:lang w:eastAsia="pl-PL"/>
        </w:rPr>
        <w:t xml:space="preserve">deklaracje właściwości użytkowych, instrukcje użytkowania, </w:t>
      </w:r>
      <w:r w:rsidRPr="00A744EB">
        <w:rPr>
          <w:rFonts w:cstheme="minorHAnsi"/>
          <w:lang w:eastAsia="pl-PL"/>
        </w:rPr>
        <w:t>świadectwa jakości i atesty, itp.</w:t>
      </w:r>
    </w:p>
    <w:p w14:paraId="54E27A4B" w14:textId="18B22BFA" w:rsidR="00DA3AC4" w:rsidRPr="00F27C7A" w:rsidRDefault="00DA3AC4" w:rsidP="000E0F1B">
      <w:pPr>
        <w:numPr>
          <w:ilvl w:val="0"/>
          <w:numId w:val="5"/>
        </w:numPr>
        <w:suppressAutoHyphens/>
        <w:autoSpaceDE w:val="0"/>
        <w:autoSpaceDN w:val="0"/>
        <w:adjustRightInd w:val="0"/>
        <w:spacing w:after="0"/>
        <w:ind w:left="426" w:hanging="426"/>
        <w:contextualSpacing/>
        <w:jc w:val="both"/>
        <w:rPr>
          <w:rFonts w:cstheme="minorHAnsi"/>
        </w:rPr>
      </w:pPr>
      <w:r w:rsidRPr="00F27C7A">
        <w:rPr>
          <w:rFonts w:cstheme="minorHAnsi"/>
        </w:rPr>
        <w:t xml:space="preserve">Jako ostateczne zakończenie robót, o którym mowa w ust. 3, należy rozumieć zupełne wykonanie wszystkich robót budowlanych opisanych w </w:t>
      </w:r>
      <w:r w:rsidR="00B629F5">
        <w:rPr>
          <w:rFonts w:cstheme="minorHAnsi"/>
        </w:rPr>
        <w:t>SWZ</w:t>
      </w:r>
      <w:r w:rsidRPr="00F27C7A">
        <w:rPr>
          <w:rFonts w:cstheme="minorHAnsi"/>
        </w:rPr>
        <w:t xml:space="preserve">, w szczególności w </w:t>
      </w:r>
      <w:r w:rsidR="008639C2">
        <w:rPr>
          <w:rFonts w:cstheme="minorHAnsi"/>
        </w:rPr>
        <w:t>dokumentacji technicznej.</w:t>
      </w:r>
    </w:p>
    <w:p w14:paraId="0F7A808A" w14:textId="77777777" w:rsidR="00DA3AC4" w:rsidRPr="00F27C7A" w:rsidRDefault="00DA3AC4" w:rsidP="000E0F1B">
      <w:pPr>
        <w:numPr>
          <w:ilvl w:val="0"/>
          <w:numId w:val="5"/>
        </w:numPr>
        <w:suppressAutoHyphens/>
        <w:autoSpaceDE w:val="0"/>
        <w:autoSpaceDN w:val="0"/>
        <w:adjustRightInd w:val="0"/>
        <w:spacing w:after="0"/>
        <w:ind w:left="426" w:hanging="426"/>
        <w:contextualSpacing/>
        <w:jc w:val="both"/>
        <w:rPr>
          <w:rFonts w:cstheme="minorHAnsi"/>
        </w:rPr>
      </w:pPr>
      <w:r w:rsidRPr="00F27C7A">
        <w:rPr>
          <w:rFonts w:cstheme="minorHAnsi"/>
        </w:rPr>
        <w:t>Dokonane przez Wykonawcę zgłoszenie gotowości do odbioru przedmiotu Umowy:</w:t>
      </w:r>
    </w:p>
    <w:p w14:paraId="69A1FA2F" w14:textId="77777777" w:rsidR="00DA3AC4" w:rsidRPr="00F27C7A" w:rsidRDefault="00DA3AC4" w:rsidP="000E0F1B">
      <w:pPr>
        <w:numPr>
          <w:ilvl w:val="1"/>
          <w:numId w:val="5"/>
        </w:numPr>
        <w:suppressAutoHyphens/>
        <w:autoSpaceDE w:val="0"/>
        <w:autoSpaceDN w:val="0"/>
        <w:adjustRightInd w:val="0"/>
        <w:spacing w:after="0"/>
        <w:ind w:left="993" w:hanging="426"/>
        <w:contextualSpacing/>
        <w:jc w:val="both"/>
        <w:rPr>
          <w:rFonts w:cstheme="minorHAnsi"/>
          <w:color w:val="000000"/>
          <w:lang w:eastAsia="pl-PL"/>
        </w:rPr>
      </w:pPr>
      <w:r w:rsidRPr="00F27C7A">
        <w:rPr>
          <w:rFonts w:cstheme="minorHAnsi"/>
        </w:rPr>
        <w:t>bez wymaganego oświadczenia inspektora nadzoru, lub</w:t>
      </w:r>
    </w:p>
    <w:p w14:paraId="0607C4EE" w14:textId="77777777" w:rsidR="00DA3AC4" w:rsidRPr="00F27C7A" w:rsidRDefault="00DA3AC4" w:rsidP="000E0F1B">
      <w:pPr>
        <w:numPr>
          <w:ilvl w:val="1"/>
          <w:numId w:val="5"/>
        </w:numPr>
        <w:suppressAutoHyphens/>
        <w:autoSpaceDE w:val="0"/>
        <w:autoSpaceDN w:val="0"/>
        <w:adjustRightInd w:val="0"/>
        <w:spacing w:after="0"/>
        <w:ind w:left="993" w:hanging="426"/>
        <w:contextualSpacing/>
        <w:jc w:val="both"/>
        <w:rPr>
          <w:rFonts w:cstheme="minorHAnsi"/>
          <w:color w:val="000000"/>
          <w:lang w:eastAsia="pl-PL"/>
        </w:rPr>
      </w:pPr>
      <w:r w:rsidRPr="00F27C7A">
        <w:rPr>
          <w:rFonts w:cstheme="minorHAnsi"/>
        </w:rPr>
        <w:t>pomimo faktycznego niezakończenia robót, w szczególności pomimo ich dalszego wykonywania,</w:t>
      </w:r>
      <w:r w:rsidRPr="00F27C7A" w:rsidDel="008F1AE9">
        <w:rPr>
          <w:rFonts w:cstheme="minorHAnsi"/>
        </w:rPr>
        <w:t xml:space="preserve"> </w:t>
      </w:r>
      <w:r w:rsidRPr="00F27C7A">
        <w:rPr>
          <w:rFonts w:cstheme="minorHAnsi"/>
        </w:rPr>
        <w:t xml:space="preserve">lub </w:t>
      </w:r>
    </w:p>
    <w:p w14:paraId="731A887E" w14:textId="5551083C" w:rsidR="00DA3AC4" w:rsidRPr="00DF37A9" w:rsidRDefault="00DA3AC4" w:rsidP="000E0F1B">
      <w:pPr>
        <w:numPr>
          <w:ilvl w:val="1"/>
          <w:numId w:val="5"/>
        </w:numPr>
        <w:suppressAutoHyphens/>
        <w:autoSpaceDE w:val="0"/>
        <w:autoSpaceDN w:val="0"/>
        <w:adjustRightInd w:val="0"/>
        <w:spacing w:after="0"/>
        <w:ind w:left="993" w:hanging="426"/>
        <w:contextualSpacing/>
        <w:jc w:val="both"/>
        <w:rPr>
          <w:rFonts w:cstheme="minorHAnsi"/>
          <w:color w:val="000000"/>
          <w:lang w:eastAsia="pl-PL"/>
        </w:rPr>
      </w:pPr>
      <w:r w:rsidRPr="00F27C7A">
        <w:rPr>
          <w:rFonts w:cstheme="minorHAnsi"/>
        </w:rPr>
        <w:t xml:space="preserve">bez wymaganej dokumentacji odbiorowej, o której mowa w ust. </w:t>
      </w:r>
      <w:r w:rsidR="006F009E">
        <w:rPr>
          <w:rFonts w:cstheme="minorHAnsi"/>
        </w:rPr>
        <w:t>4</w:t>
      </w:r>
      <w:r w:rsidRPr="00F27C7A">
        <w:rPr>
          <w:rFonts w:cstheme="minorHAnsi"/>
        </w:rPr>
        <w:t xml:space="preserve">, </w:t>
      </w:r>
    </w:p>
    <w:p w14:paraId="5BF34627" w14:textId="77777777" w:rsidR="00DA3AC4" w:rsidRPr="00DF37A9" w:rsidRDefault="00DA3AC4" w:rsidP="00DA3AC4">
      <w:pPr>
        <w:suppressAutoHyphens/>
        <w:autoSpaceDE w:val="0"/>
        <w:autoSpaceDN w:val="0"/>
        <w:adjustRightInd w:val="0"/>
        <w:spacing w:after="0"/>
        <w:ind w:left="993"/>
        <w:contextualSpacing/>
        <w:jc w:val="both"/>
        <w:rPr>
          <w:rFonts w:cstheme="minorHAnsi"/>
          <w:color w:val="000000"/>
          <w:lang w:eastAsia="pl-PL"/>
        </w:rPr>
      </w:pPr>
      <w:r w:rsidRPr="00DF37A9">
        <w:rPr>
          <w:rFonts w:cstheme="minorHAnsi"/>
        </w:rPr>
        <w:t>- nie wywołuje zamierzonego skutku i traktowane jest tak jakby nie zostało złożone.</w:t>
      </w:r>
    </w:p>
    <w:p w14:paraId="6957352D" w14:textId="70FA57BD" w:rsidR="002C5C50" w:rsidRPr="00CA348F" w:rsidRDefault="00DA3AC4" w:rsidP="00CA348F">
      <w:pPr>
        <w:numPr>
          <w:ilvl w:val="0"/>
          <w:numId w:val="5"/>
        </w:numPr>
        <w:suppressAutoHyphens/>
        <w:autoSpaceDE w:val="0"/>
        <w:autoSpaceDN w:val="0"/>
        <w:adjustRightInd w:val="0"/>
        <w:spacing w:after="0"/>
        <w:ind w:left="426" w:hanging="426"/>
        <w:contextualSpacing/>
        <w:jc w:val="both"/>
        <w:rPr>
          <w:rFonts w:cstheme="minorHAnsi"/>
        </w:rPr>
      </w:pPr>
      <w:r w:rsidRPr="00F27C7A">
        <w:rPr>
          <w:rFonts w:cstheme="minorHAnsi"/>
        </w:rPr>
        <w:t>Za skutki zwłoki w wykonaniu przedmiotu Umowy, Wykonawca zobowiązany będzie zapłacić kary umowne w wysokości określonej w § 1</w:t>
      </w:r>
      <w:r>
        <w:rPr>
          <w:rFonts w:cstheme="minorHAnsi"/>
        </w:rPr>
        <w:t>1</w:t>
      </w:r>
      <w:r w:rsidRPr="00F27C7A">
        <w:rPr>
          <w:rFonts w:cstheme="minorHAnsi"/>
        </w:rPr>
        <w:t xml:space="preserve"> Umowy.</w:t>
      </w:r>
    </w:p>
    <w:p w14:paraId="3C930324" w14:textId="3EFF75CE" w:rsidR="00DA3AC4" w:rsidRPr="00F27C7A" w:rsidRDefault="00DA3AC4" w:rsidP="00DA3AC4">
      <w:pPr>
        <w:spacing w:after="0"/>
        <w:jc w:val="center"/>
        <w:rPr>
          <w:rFonts w:eastAsia="Calibri" w:cstheme="minorHAnsi"/>
          <w:b/>
          <w:color w:val="00000A"/>
        </w:rPr>
      </w:pPr>
      <w:r w:rsidRPr="00F27C7A">
        <w:rPr>
          <w:rFonts w:eastAsia="Calibri" w:cstheme="minorHAnsi"/>
          <w:b/>
          <w:color w:val="00000A"/>
        </w:rPr>
        <w:t xml:space="preserve">§ </w:t>
      </w:r>
      <w:r>
        <w:rPr>
          <w:rFonts w:eastAsia="Calibri" w:cstheme="minorHAnsi"/>
          <w:b/>
          <w:color w:val="00000A"/>
        </w:rPr>
        <w:t>3</w:t>
      </w:r>
      <w:r w:rsidRPr="00F27C7A">
        <w:rPr>
          <w:rFonts w:eastAsia="Calibri" w:cstheme="minorHAnsi"/>
          <w:b/>
          <w:color w:val="00000A"/>
        </w:rPr>
        <w:t>.</w:t>
      </w:r>
    </w:p>
    <w:p w14:paraId="6EEC61FA" w14:textId="77777777" w:rsidR="00DA3AC4" w:rsidRDefault="00DA3AC4" w:rsidP="000E0F1B">
      <w:pPr>
        <w:pStyle w:val="Akapitzlist"/>
        <w:numPr>
          <w:ilvl w:val="0"/>
          <w:numId w:val="8"/>
        </w:numPr>
        <w:spacing w:after="0"/>
        <w:ind w:left="360"/>
        <w:jc w:val="both"/>
        <w:rPr>
          <w:rFonts w:cstheme="minorHAnsi"/>
          <w:color w:val="00000A"/>
        </w:rPr>
      </w:pPr>
      <w:r w:rsidRPr="00FD7A03">
        <w:rPr>
          <w:rFonts w:cstheme="minorHAnsi"/>
          <w:color w:val="00000A"/>
        </w:rPr>
        <w:t>Zamawiający zobowiązuje się do ścisłej współpracy z Wykonawcą w czasie trwania umowy, udzielając niezbędnych informacji, wyjaśnień oraz precyzując swoje wymagania.</w:t>
      </w:r>
    </w:p>
    <w:p w14:paraId="7D77B538" w14:textId="77777777" w:rsidR="00DA3AC4" w:rsidRDefault="00DA3AC4" w:rsidP="000E0F1B">
      <w:pPr>
        <w:pStyle w:val="Akapitzlist"/>
        <w:numPr>
          <w:ilvl w:val="0"/>
          <w:numId w:val="8"/>
        </w:numPr>
        <w:spacing w:after="0"/>
        <w:ind w:left="360"/>
        <w:jc w:val="both"/>
        <w:rPr>
          <w:rFonts w:cstheme="minorHAnsi"/>
          <w:color w:val="00000A"/>
        </w:rPr>
      </w:pPr>
      <w:r w:rsidRPr="00FD7A03">
        <w:rPr>
          <w:rFonts w:cstheme="minorHAnsi"/>
          <w:color w:val="00000A"/>
        </w:rPr>
        <w:t>Zamawiający powołuje Inspektorów Nadzoru:</w:t>
      </w:r>
    </w:p>
    <w:p w14:paraId="6E0C1A20" w14:textId="3513B9BE" w:rsidR="002D5923" w:rsidRPr="004978C4" w:rsidRDefault="005A0C18" w:rsidP="004978C4">
      <w:pPr>
        <w:pStyle w:val="Akapitzlist"/>
        <w:numPr>
          <w:ilvl w:val="1"/>
          <w:numId w:val="5"/>
        </w:numPr>
        <w:spacing w:after="0"/>
        <w:ind w:left="927"/>
        <w:jc w:val="both"/>
        <w:rPr>
          <w:rFonts w:cstheme="minorHAnsi"/>
        </w:rPr>
      </w:pPr>
      <w:r>
        <w:rPr>
          <w:rFonts w:cstheme="minorHAnsi"/>
          <w:i/>
        </w:rPr>
        <w:t>i</w:t>
      </w:r>
      <w:r w:rsidR="00DD3B1F">
        <w:rPr>
          <w:rFonts w:cstheme="minorHAnsi"/>
          <w:i/>
        </w:rPr>
        <w:t xml:space="preserve">nż. </w:t>
      </w:r>
      <w:r w:rsidR="00617585">
        <w:rPr>
          <w:rFonts w:cstheme="minorHAnsi"/>
          <w:i/>
        </w:rPr>
        <w:t>Wojciech Kundera</w:t>
      </w:r>
      <w:r w:rsidR="002D5923">
        <w:rPr>
          <w:rFonts w:cstheme="minorHAnsi"/>
          <w:i/>
        </w:rPr>
        <w:t xml:space="preserve"> – branża budowlana</w:t>
      </w:r>
      <w:r w:rsidR="007D251A" w:rsidRPr="004978C4">
        <w:rPr>
          <w:rFonts w:cstheme="minorHAnsi"/>
          <w:i/>
        </w:rPr>
        <w:t>.</w:t>
      </w:r>
      <w:r w:rsidR="002D5923" w:rsidRPr="004978C4">
        <w:rPr>
          <w:rFonts w:cstheme="minorHAnsi"/>
          <w:i/>
        </w:rPr>
        <w:t xml:space="preserve"> </w:t>
      </w:r>
    </w:p>
    <w:p w14:paraId="1A28BCCD" w14:textId="77777777" w:rsidR="00DA3AC4" w:rsidRPr="00B11B19" w:rsidRDefault="00DA3AC4" w:rsidP="00DA3AC4">
      <w:pPr>
        <w:spacing w:after="0"/>
        <w:ind w:left="360"/>
        <w:contextualSpacing/>
        <w:jc w:val="both"/>
        <w:rPr>
          <w:rFonts w:cstheme="minorHAnsi"/>
        </w:rPr>
      </w:pPr>
      <w:r w:rsidRPr="00B11B19">
        <w:rPr>
          <w:rFonts w:cstheme="minorHAnsi"/>
        </w:rPr>
        <w:t>Inspektor Nadzoru działa w granicach umocowania określonego przepisami ustawy Prawo budowlane oraz zgodnie z zakresem obowiązków</w:t>
      </w:r>
      <w:r w:rsidRPr="007D251A">
        <w:rPr>
          <w:rFonts w:cstheme="minorHAnsi"/>
        </w:rPr>
        <w:t xml:space="preserve"> </w:t>
      </w:r>
      <w:r w:rsidRPr="00B11B19">
        <w:rPr>
          <w:rFonts w:cstheme="minorHAnsi"/>
        </w:rPr>
        <w:t>określonych w niniejszej umowie.</w:t>
      </w:r>
    </w:p>
    <w:p w14:paraId="27DFC177" w14:textId="429F7889" w:rsidR="00DA3AC4" w:rsidRDefault="00DA3AC4" w:rsidP="000E0F1B">
      <w:pPr>
        <w:pStyle w:val="Akapitzlist"/>
        <w:numPr>
          <w:ilvl w:val="0"/>
          <w:numId w:val="8"/>
        </w:numPr>
        <w:spacing w:after="0"/>
        <w:ind w:left="360"/>
        <w:jc w:val="both"/>
        <w:rPr>
          <w:rFonts w:cstheme="minorHAnsi"/>
        </w:rPr>
      </w:pPr>
      <w:r w:rsidRPr="00FD7A03">
        <w:rPr>
          <w:rFonts w:cstheme="minorHAnsi"/>
        </w:rPr>
        <w:t xml:space="preserve">Wykonawca powołuje </w:t>
      </w:r>
      <w:r w:rsidR="005A0C18">
        <w:rPr>
          <w:rFonts w:cstheme="minorHAnsi"/>
        </w:rPr>
        <w:t>Kierownika robót</w:t>
      </w:r>
      <w:r w:rsidRPr="00FD7A03">
        <w:rPr>
          <w:rFonts w:cstheme="minorHAnsi"/>
        </w:rPr>
        <w:t>, tj. Pana/Panią …………………… i który/a będzie działać w</w:t>
      </w:r>
      <w:r w:rsidR="007D251A">
        <w:rPr>
          <w:rFonts w:cstheme="minorHAnsi"/>
        </w:rPr>
        <w:t> </w:t>
      </w:r>
      <w:r w:rsidRPr="00FD7A03">
        <w:rPr>
          <w:rFonts w:cstheme="minorHAnsi"/>
        </w:rPr>
        <w:t>imieniu Wykonawcy w związku z realizacją przedmiotu umowy, o którym mowa w § 1 ust.1 umowy, oraz będzie reprezentować Wykonawcę przed Zamawiającym.</w:t>
      </w:r>
    </w:p>
    <w:p w14:paraId="0185E9C9" w14:textId="22665FF1" w:rsidR="00DA3AC4" w:rsidRPr="00CA348F" w:rsidRDefault="00DA3AC4" w:rsidP="00CA348F">
      <w:pPr>
        <w:pStyle w:val="Akapitzlist"/>
        <w:numPr>
          <w:ilvl w:val="0"/>
          <w:numId w:val="8"/>
        </w:numPr>
        <w:spacing w:after="0"/>
        <w:ind w:left="360"/>
        <w:jc w:val="both"/>
        <w:rPr>
          <w:rFonts w:cstheme="minorHAnsi"/>
        </w:rPr>
      </w:pPr>
      <w:r w:rsidRPr="00FD7A03">
        <w:rPr>
          <w:rFonts w:cstheme="minorHAnsi"/>
        </w:rPr>
        <w:t xml:space="preserve">W przypadku zamiany Inspektora Nadzoru lub Kierownika </w:t>
      </w:r>
      <w:r w:rsidR="00FD4F3A">
        <w:rPr>
          <w:rFonts w:cstheme="minorHAnsi"/>
        </w:rPr>
        <w:t>robót</w:t>
      </w:r>
      <w:r w:rsidRPr="00FD7A03">
        <w:rPr>
          <w:rFonts w:cstheme="minorHAnsi"/>
        </w:rPr>
        <w:t xml:space="preserve">, Strony informują się na piśmie. Zmiana, o której mowa w zdaniu poprzednim, nie wymaga sporządzenia aneksu, </w:t>
      </w:r>
      <w:r w:rsidRPr="00FD7A03">
        <w:rPr>
          <w:rFonts w:cstheme="minorHAnsi"/>
          <w:lang w:bidi="pl-PL"/>
        </w:rPr>
        <w:t>przy czym nowe osoby obejmujące określone funkcje, będą spełniać co najmniej takie same warunki/wymagania, jakie zostały przewidziane dla tych funkcji.</w:t>
      </w:r>
    </w:p>
    <w:p w14:paraId="0966751A" w14:textId="77777777" w:rsidR="00DA3AC4" w:rsidRPr="00F27C7A" w:rsidRDefault="00DA3AC4" w:rsidP="00DA3AC4">
      <w:pPr>
        <w:spacing w:after="0"/>
        <w:jc w:val="center"/>
        <w:rPr>
          <w:rFonts w:eastAsia="Calibri" w:cstheme="minorHAnsi"/>
          <w:b/>
          <w:color w:val="00000A"/>
        </w:rPr>
      </w:pPr>
      <w:r w:rsidRPr="00F27C7A">
        <w:rPr>
          <w:rFonts w:eastAsia="Calibri" w:cstheme="minorHAnsi"/>
          <w:b/>
          <w:color w:val="00000A"/>
        </w:rPr>
        <w:t xml:space="preserve">§ </w:t>
      </w:r>
      <w:r>
        <w:rPr>
          <w:rFonts w:eastAsia="Calibri" w:cstheme="minorHAnsi"/>
          <w:b/>
          <w:color w:val="00000A"/>
        </w:rPr>
        <w:t>4</w:t>
      </w:r>
      <w:r w:rsidRPr="00F27C7A">
        <w:rPr>
          <w:rFonts w:eastAsia="Calibri" w:cstheme="minorHAnsi"/>
          <w:b/>
          <w:color w:val="00000A"/>
        </w:rPr>
        <w:t>.</w:t>
      </w:r>
    </w:p>
    <w:p w14:paraId="3AA718F3" w14:textId="77777777" w:rsidR="00DA3AC4" w:rsidRPr="00FD7A03" w:rsidRDefault="00DA3AC4" w:rsidP="000E0F1B">
      <w:pPr>
        <w:pStyle w:val="Akapitzlist"/>
        <w:numPr>
          <w:ilvl w:val="0"/>
          <w:numId w:val="9"/>
        </w:numPr>
        <w:spacing w:after="0"/>
        <w:ind w:left="360"/>
        <w:jc w:val="both"/>
        <w:rPr>
          <w:rFonts w:cstheme="minorHAnsi"/>
          <w:color w:val="00000A"/>
        </w:rPr>
      </w:pPr>
      <w:r w:rsidRPr="00FD7A03">
        <w:rPr>
          <w:rFonts w:cstheme="minorHAnsi"/>
          <w:color w:val="00000A"/>
        </w:rPr>
        <w:t>Wykonawca przyjmuje na siebie następujące obowiązki szczegółowe:</w:t>
      </w:r>
    </w:p>
    <w:p w14:paraId="3774F197" w14:textId="7ADFF39C" w:rsidR="00DA3AC4" w:rsidRPr="000A472B" w:rsidRDefault="00DA3AC4" w:rsidP="000E0F1B">
      <w:pPr>
        <w:pStyle w:val="Akapitzlist"/>
        <w:numPr>
          <w:ilvl w:val="1"/>
          <w:numId w:val="9"/>
        </w:numPr>
        <w:spacing w:after="0"/>
        <w:ind w:left="927"/>
        <w:jc w:val="both"/>
        <w:rPr>
          <w:rFonts w:cstheme="minorHAnsi"/>
          <w:color w:val="00000A"/>
        </w:rPr>
      </w:pPr>
      <w:r w:rsidRPr="000A472B">
        <w:rPr>
          <w:rFonts w:cstheme="minorHAnsi"/>
          <w:color w:val="00000A"/>
        </w:rPr>
        <w:t>wykonania wszystkich robót budowlanych zgodnie :</w:t>
      </w:r>
    </w:p>
    <w:p w14:paraId="1C64FEC8" w14:textId="297B3482" w:rsidR="00DA3AC4" w:rsidRPr="00A744EB" w:rsidRDefault="002411C3" w:rsidP="000D0415">
      <w:pPr>
        <w:pStyle w:val="Akapitzlist"/>
        <w:numPr>
          <w:ilvl w:val="0"/>
          <w:numId w:val="10"/>
        </w:numPr>
        <w:spacing w:after="0"/>
        <w:jc w:val="both"/>
        <w:rPr>
          <w:rFonts w:cstheme="minorHAnsi"/>
        </w:rPr>
      </w:pPr>
      <w:r>
        <w:rPr>
          <w:rFonts w:cstheme="minorHAnsi"/>
        </w:rPr>
        <w:t xml:space="preserve">z </w:t>
      </w:r>
      <w:r w:rsidR="000D0415" w:rsidRPr="00A744EB">
        <w:rPr>
          <w:rFonts w:cstheme="minorHAnsi"/>
        </w:rPr>
        <w:t>dokumentacją, o której mowa w § 1 ust. 1,</w:t>
      </w:r>
    </w:p>
    <w:p w14:paraId="2CE8C8A5" w14:textId="7C91B1B0" w:rsidR="00DA3AC4" w:rsidRPr="000A472B" w:rsidRDefault="00DA3AC4" w:rsidP="000E0F1B">
      <w:pPr>
        <w:pStyle w:val="Akapitzlist"/>
        <w:numPr>
          <w:ilvl w:val="0"/>
          <w:numId w:val="10"/>
        </w:numPr>
        <w:spacing w:after="0"/>
        <w:jc w:val="both"/>
        <w:rPr>
          <w:rFonts w:cstheme="minorHAnsi"/>
          <w:color w:val="00000A"/>
        </w:rPr>
      </w:pPr>
      <w:r w:rsidRPr="00A744EB">
        <w:rPr>
          <w:rFonts w:cstheme="minorHAnsi"/>
        </w:rPr>
        <w:t xml:space="preserve"> ze sztuką </w:t>
      </w:r>
      <w:r w:rsidRPr="000A472B">
        <w:rPr>
          <w:rFonts w:cstheme="minorHAnsi"/>
          <w:color w:val="00000A"/>
        </w:rPr>
        <w:t>budowlaną oraz obowiązującymi przepisami prawa i normami,</w:t>
      </w:r>
    </w:p>
    <w:p w14:paraId="796629F2" w14:textId="77777777" w:rsidR="00DA3AC4" w:rsidRDefault="00DA3AC4" w:rsidP="000E0F1B">
      <w:pPr>
        <w:pStyle w:val="Akapitzlist"/>
        <w:numPr>
          <w:ilvl w:val="1"/>
          <w:numId w:val="9"/>
        </w:numPr>
        <w:spacing w:after="0"/>
        <w:ind w:left="927"/>
        <w:jc w:val="both"/>
        <w:rPr>
          <w:rFonts w:cstheme="minorHAnsi"/>
          <w:color w:val="00000A"/>
        </w:rPr>
      </w:pPr>
      <w:r w:rsidRPr="000A472B">
        <w:rPr>
          <w:rFonts w:cstheme="minorHAnsi"/>
          <w:color w:val="00000A"/>
        </w:rPr>
        <w:t xml:space="preserve">zapewnienia nadzoru nad prowadzonymi robotami (w sposób ciągły) i bieżącej współpracy </w:t>
      </w:r>
      <w:r w:rsidRPr="000A472B">
        <w:rPr>
          <w:rFonts w:cstheme="minorHAnsi"/>
          <w:color w:val="00000A"/>
        </w:rPr>
        <w:br/>
        <w:t>z Zamawiającym,</w:t>
      </w:r>
    </w:p>
    <w:p w14:paraId="28C61640" w14:textId="7C5A9D40" w:rsidR="00DA3AC4" w:rsidRDefault="00DA3AC4" w:rsidP="000E0F1B">
      <w:pPr>
        <w:pStyle w:val="Akapitzlist"/>
        <w:numPr>
          <w:ilvl w:val="1"/>
          <w:numId w:val="9"/>
        </w:numPr>
        <w:spacing w:after="0"/>
        <w:ind w:left="927"/>
        <w:jc w:val="both"/>
        <w:rPr>
          <w:rFonts w:cstheme="minorHAnsi"/>
          <w:color w:val="00000A"/>
        </w:rPr>
      </w:pPr>
      <w:r w:rsidRPr="000A472B">
        <w:rPr>
          <w:rFonts w:cstheme="minorHAnsi"/>
          <w:color w:val="00000A"/>
        </w:rPr>
        <w:t>informowania Zamawiającego (inspektora nadzoru) na piśmie o terminie rozpoczęcia i</w:t>
      </w:r>
      <w:r w:rsidR="007D251A">
        <w:rPr>
          <w:rFonts w:cstheme="minorHAnsi"/>
          <w:color w:val="00000A"/>
        </w:rPr>
        <w:t> </w:t>
      </w:r>
      <w:r w:rsidRPr="000A472B">
        <w:rPr>
          <w:rFonts w:cstheme="minorHAnsi"/>
          <w:color w:val="00000A"/>
        </w:rPr>
        <w:t>zakończenia robót ulegających zakryciu,</w:t>
      </w:r>
    </w:p>
    <w:p w14:paraId="52505B28" w14:textId="77777777" w:rsidR="00DA3AC4" w:rsidRDefault="00DA3AC4" w:rsidP="000E0F1B">
      <w:pPr>
        <w:pStyle w:val="Akapitzlist"/>
        <w:numPr>
          <w:ilvl w:val="1"/>
          <w:numId w:val="9"/>
        </w:numPr>
        <w:spacing w:after="0"/>
        <w:ind w:left="927"/>
        <w:jc w:val="both"/>
        <w:rPr>
          <w:rFonts w:cstheme="minorHAnsi"/>
          <w:color w:val="00000A"/>
        </w:rPr>
      </w:pPr>
      <w:r w:rsidRPr="000A472B">
        <w:rPr>
          <w:rFonts w:cstheme="minorHAnsi"/>
          <w:color w:val="00000A"/>
        </w:rPr>
        <w:t>w przypadku zniszczenia lub uszkodzenia mienia, będącego własnością Zamawiającego lub osób trzecich, Wykonawca zobowiązuje się do naprawienia szkody na własny koszt poprzez przywrócenie do stanu poprzedniego, tj. do jego odkupienia, bądź naprawienia,</w:t>
      </w:r>
    </w:p>
    <w:p w14:paraId="6FC5F96D" w14:textId="77777777" w:rsidR="00DA3AC4" w:rsidRDefault="00DA3AC4" w:rsidP="000E0F1B">
      <w:pPr>
        <w:pStyle w:val="Akapitzlist"/>
        <w:numPr>
          <w:ilvl w:val="1"/>
          <w:numId w:val="9"/>
        </w:numPr>
        <w:spacing w:after="0"/>
        <w:ind w:left="927"/>
        <w:jc w:val="both"/>
        <w:rPr>
          <w:rFonts w:cstheme="minorHAnsi"/>
          <w:color w:val="00000A"/>
        </w:rPr>
      </w:pPr>
      <w:r w:rsidRPr="000A472B">
        <w:rPr>
          <w:rFonts w:cstheme="minorHAnsi"/>
          <w:color w:val="00000A"/>
        </w:rPr>
        <w:t xml:space="preserve">w przypadku zniszczenia lub uszkodzenia podczas robót budowlanych istniejących elementów zagospodarowania terenu (trawników, ciągów pieszych, </w:t>
      </w:r>
      <w:proofErr w:type="spellStart"/>
      <w:r w:rsidRPr="000A472B">
        <w:rPr>
          <w:rFonts w:cstheme="minorHAnsi"/>
          <w:color w:val="00000A"/>
        </w:rPr>
        <w:t>nasadzeń</w:t>
      </w:r>
      <w:proofErr w:type="spellEnd"/>
      <w:r w:rsidRPr="000A472B">
        <w:rPr>
          <w:rFonts w:cstheme="minorHAnsi"/>
          <w:color w:val="00000A"/>
        </w:rPr>
        <w:t>) lub spowodowania szkód powstałych w istniejących sąsiadujących budynkach, elementy te Wykonawca zobowiązuje się odtworzyć na własny koszt,</w:t>
      </w:r>
    </w:p>
    <w:p w14:paraId="18FEBA05" w14:textId="1CA9834A" w:rsidR="00DA3AC4" w:rsidRDefault="00DA3AC4" w:rsidP="000E0F1B">
      <w:pPr>
        <w:pStyle w:val="Akapitzlist"/>
        <w:numPr>
          <w:ilvl w:val="1"/>
          <w:numId w:val="9"/>
        </w:numPr>
        <w:spacing w:after="0"/>
        <w:ind w:left="927"/>
        <w:jc w:val="both"/>
        <w:rPr>
          <w:rFonts w:cstheme="minorHAnsi"/>
          <w:color w:val="00000A"/>
        </w:rPr>
      </w:pPr>
      <w:r w:rsidRPr="000A472B">
        <w:rPr>
          <w:rFonts w:cstheme="minorHAnsi"/>
          <w:color w:val="00000A"/>
        </w:rPr>
        <w:lastRenderedPageBreak/>
        <w:t xml:space="preserve">ponoszenia pełnej odpowiedzialności za właściwe wykonanie robót, zapewnianie warunków </w:t>
      </w:r>
      <w:r w:rsidRPr="000A472B">
        <w:rPr>
          <w:rFonts w:cstheme="minorHAnsi"/>
          <w:color w:val="00000A"/>
        </w:rPr>
        <w:br/>
        <w:t>bezpieczeństwa oraz za metody</w:t>
      </w:r>
      <w:r w:rsidR="000B1C4E">
        <w:rPr>
          <w:rFonts w:cstheme="minorHAnsi"/>
          <w:color w:val="00000A"/>
        </w:rPr>
        <w:t xml:space="preserve"> organizacyjno-</w:t>
      </w:r>
      <w:r w:rsidRPr="000A472B">
        <w:rPr>
          <w:rFonts w:cstheme="minorHAnsi"/>
          <w:color w:val="00000A"/>
        </w:rPr>
        <w:t>techniczne stosowane w trakcie realizacji prac,</w:t>
      </w:r>
    </w:p>
    <w:p w14:paraId="7F33092F" w14:textId="2D6AB21F" w:rsidR="00DA3AC4" w:rsidRDefault="00DA3AC4" w:rsidP="000E0F1B">
      <w:pPr>
        <w:pStyle w:val="Akapitzlist"/>
        <w:numPr>
          <w:ilvl w:val="1"/>
          <w:numId w:val="9"/>
        </w:numPr>
        <w:spacing w:after="0"/>
        <w:ind w:left="927"/>
        <w:jc w:val="both"/>
        <w:rPr>
          <w:rFonts w:cstheme="minorHAnsi"/>
          <w:color w:val="00000A"/>
        </w:rPr>
      </w:pPr>
      <w:r w:rsidRPr="000A472B">
        <w:rPr>
          <w:rFonts w:cstheme="minorHAnsi"/>
          <w:color w:val="00000A"/>
        </w:rPr>
        <w:t xml:space="preserve">Wykonawca zobowiązany jest do stosowania skutecznych zabezpieczeń </w:t>
      </w:r>
      <w:r w:rsidRPr="007024AD">
        <w:rPr>
          <w:rFonts w:cstheme="minorHAnsi"/>
        </w:rPr>
        <w:t xml:space="preserve">terenu </w:t>
      </w:r>
      <w:r w:rsidR="00411B82" w:rsidRPr="007024AD">
        <w:rPr>
          <w:rFonts w:cstheme="minorHAnsi"/>
        </w:rPr>
        <w:t xml:space="preserve">robót </w:t>
      </w:r>
      <w:r w:rsidR="00411B82">
        <w:rPr>
          <w:rFonts w:cstheme="minorHAnsi"/>
          <w:color w:val="00000A"/>
        </w:rPr>
        <w:t xml:space="preserve">podczas </w:t>
      </w:r>
      <w:r w:rsidRPr="000A472B">
        <w:rPr>
          <w:rFonts w:cstheme="minorHAnsi"/>
          <w:color w:val="00000A"/>
        </w:rPr>
        <w:t>prowadzonych robót budowlanych oraz usunięcia na swój koszt negatywnych skutków prowadzonych prac,</w:t>
      </w:r>
    </w:p>
    <w:p w14:paraId="63F45931" w14:textId="77777777" w:rsidR="00DA3AC4" w:rsidRDefault="00DA3AC4" w:rsidP="000E0F1B">
      <w:pPr>
        <w:pStyle w:val="Akapitzlist"/>
        <w:numPr>
          <w:ilvl w:val="1"/>
          <w:numId w:val="9"/>
        </w:numPr>
        <w:spacing w:after="0"/>
        <w:ind w:left="927"/>
        <w:jc w:val="both"/>
        <w:rPr>
          <w:rFonts w:cstheme="minorHAnsi"/>
          <w:color w:val="00000A"/>
        </w:rPr>
      </w:pPr>
      <w:r w:rsidRPr="000A472B">
        <w:rPr>
          <w:rFonts w:cstheme="minorHAnsi"/>
          <w:color w:val="00000A"/>
        </w:rPr>
        <w:t>Wykonawca jest odpowiedzialny za właściwy dobór materiałów w celu prawidłowego wykonania przedmiotu umowy,</w:t>
      </w:r>
    </w:p>
    <w:p w14:paraId="300E963A" w14:textId="27E01DCD" w:rsidR="00DA3AC4" w:rsidRPr="000A472B" w:rsidRDefault="00DA3AC4" w:rsidP="000E0F1B">
      <w:pPr>
        <w:pStyle w:val="Akapitzlist"/>
        <w:numPr>
          <w:ilvl w:val="1"/>
          <w:numId w:val="9"/>
        </w:numPr>
        <w:spacing w:after="0"/>
        <w:ind w:left="927"/>
        <w:jc w:val="both"/>
        <w:rPr>
          <w:rFonts w:cstheme="minorHAnsi"/>
          <w:color w:val="00000A"/>
        </w:rPr>
      </w:pPr>
      <w:r w:rsidRPr="000A472B">
        <w:rPr>
          <w:rFonts w:cstheme="minorHAnsi"/>
          <w:color w:val="00000A"/>
        </w:rPr>
        <w:t>Wykonawca przeprowadzi roboty budowlane  zgodnie z zasadami BHP, ppoż</w:t>
      </w:r>
      <w:r w:rsidR="001B092E">
        <w:rPr>
          <w:rFonts w:cstheme="minorHAnsi"/>
          <w:color w:val="00000A"/>
        </w:rPr>
        <w:t>.</w:t>
      </w:r>
    </w:p>
    <w:p w14:paraId="3AA5F85A" w14:textId="5C771415" w:rsidR="00DA3AC4" w:rsidRDefault="00DA3AC4" w:rsidP="000E0F1B">
      <w:pPr>
        <w:pStyle w:val="Akapitzlist"/>
        <w:numPr>
          <w:ilvl w:val="0"/>
          <w:numId w:val="9"/>
        </w:numPr>
        <w:spacing w:after="0"/>
        <w:ind w:left="360"/>
        <w:jc w:val="both"/>
        <w:rPr>
          <w:rFonts w:cstheme="minorHAnsi"/>
          <w:color w:val="00000A"/>
        </w:rPr>
      </w:pPr>
      <w:r w:rsidRPr="000A472B">
        <w:rPr>
          <w:rFonts w:cstheme="minorHAnsi"/>
          <w:color w:val="00000A"/>
        </w:rPr>
        <w:t xml:space="preserve">Wykonawca oświadcza, że po zapoznaniu się </w:t>
      </w:r>
      <w:r w:rsidR="009B090B">
        <w:rPr>
          <w:rFonts w:cstheme="minorHAnsi"/>
          <w:color w:val="00000A"/>
        </w:rPr>
        <w:t xml:space="preserve">z </w:t>
      </w:r>
      <w:r w:rsidR="009C0478">
        <w:rPr>
          <w:rFonts w:cstheme="minorHAnsi"/>
          <w:color w:val="00000A"/>
        </w:rPr>
        <w:t>SWZ</w:t>
      </w:r>
      <w:r w:rsidRPr="000A472B">
        <w:rPr>
          <w:rFonts w:cstheme="minorHAnsi"/>
          <w:color w:val="00000A"/>
        </w:rPr>
        <w:t xml:space="preserve"> i warunkami wykonania umowy, nie zachodzą okoliczności uniemożliwiające lub utrudniające prawidłowe i terminowe wykonanie umowy.</w:t>
      </w:r>
    </w:p>
    <w:p w14:paraId="0C3560E7" w14:textId="3B4FAB3E" w:rsidR="00DA3AC4" w:rsidRDefault="00DA3AC4" w:rsidP="000E0F1B">
      <w:pPr>
        <w:pStyle w:val="Akapitzlist"/>
        <w:numPr>
          <w:ilvl w:val="0"/>
          <w:numId w:val="9"/>
        </w:numPr>
        <w:spacing w:after="0"/>
        <w:ind w:left="360"/>
        <w:jc w:val="both"/>
        <w:rPr>
          <w:rFonts w:cstheme="minorHAnsi"/>
          <w:color w:val="00000A"/>
        </w:rPr>
      </w:pPr>
      <w:r w:rsidRPr="00CF6067">
        <w:rPr>
          <w:rFonts w:cstheme="minorHAnsi"/>
          <w:color w:val="00000A"/>
        </w:rPr>
        <w:t xml:space="preserve">Wykonawca ponosi pełną odpowiedzialność z tytułu opłat i kar nałożonych przez stosowne organy </w:t>
      </w:r>
      <w:r w:rsidRPr="00CF6067">
        <w:rPr>
          <w:rFonts w:cstheme="minorHAnsi"/>
          <w:color w:val="00000A"/>
        </w:rPr>
        <w:br/>
        <w:t>administracji publicznej w związku z wykonywaniem przedmiotu umowy, związanych z</w:t>
      </w:r>
      <w:r w:rsidR="007D251A">
        <w:rPr>
          <w:rFonts w:cstheme="minorHAnsi"/>
          <w:color w:val="00000A"/>
        </w:rPr>
        <w:t> </w:t>
      </w:r>
      <w:r w:rsidRPr="00CF6067">
        <w:rPr>
          <w:rFonts w:cstheme="minorHAnsi"/>
          <w:color w:val="00000A"/>
        </w:rPr>
        <w:t>naruszeniem przepisów powszechnie obowiązującego prawa, a w szczególności dotyczących ochrony środowiska.</w:t>
      </w:r>
    </w:p>
    <w:p w14:paraId="1D8B3358" w14:textId="1123ED89" w:rsidR="00DA3AC4" w:rsidRPr="00CA348F" w:rsidRDefault="00DA3AC4" w:rsidP="00DA3AC4">
      <w:pPr>
        <w:pStyle w:val="Akapitzlist"/>
        <w:numPr>
          <w:ilvl w:val="0"/>
          <w:numId w:val="9"/>
        </w:numPr>
        <w:spacing w:after="0"/>
        <w:ind w:left="360"/>
        <w:jc w:val="both"/>
        <w:rPr>
          <w:rFonts w:cstheme="minorHAnsi"/>
          <w:color w:val="00000A"/>
        </w:rPr>
      </w:pPr>
      <w:r w:rsidRPr="00CF6067">
        <w:rPr>
          <w:rFonts w:cstheme="minorHAnsi"/>
          <w:color w:val="00000A"/>
        </w:rPr>
        <w:t xml:space="preserve">Roboty wykonywane będą na </w:t>
      </w:r>
      <w:r>
        <w:rPr>
          <w:rFonts w:cstheme="minorHAnsi"/>
          <w:color w:val="00000A"/>
        </w:rPr>
        <w:t>nie</w:t>
      </w:r>
      <w:r w:rsidRPr="00CF6067">
        <w:rPr>
          <w:rFonts w:cstheme="minorHAnsi"/>
          <w:color w:val="00000A"/>
        </w:rPr>
        <w:t>wyłączonym z użytkowania budynku</w:t>
      </w:r>
      <w:r w:rsidR="00CD7DF1">
        <w:rPr>
          <w:rFonts w:cstheme="minorHAnsi"/>
          <w:color w:val="00000A"/>
        </w:rPr>
        <w:t>/terenie</w:t>
      </w:r>
      <w:r w:rsidR="008639C2">
        <w:rPr>
          <w:rFonts w:cstheme="minorHAnsi"/>
          <w:color w:val="00000A"/>
        </w:rPr>
        <w:t>,</w:t>
      </w:r>
      <w:r w:rsidRPr="00CF6067">
        <w:rPr>
          <w:rFonts w:cstheme="minorHAnsi"/>
          <w:color w:val="00000A"/>
        </w:rPr>
        <w:t xml:space="preserve"> w związku z czym Wykonawca zobowiązany będzie do utrzymania porządku i przestrzegania szczególnych zasad bezpieczeństwa oraz współpracy z Kierownik</w:t>
      </w:r>
      <w:r w:rsidR="00070D59">
        <w:rPr>
          <w:rFonts w:cstheme="minorHAnsi"/>
          <w:color w:val="00000A"/>
        </w:rPr>
        <w:t>iem</w:t>
      </w:r>
      <w:r>
        <w:rPr>
          <w:rFonts w:cstheme="minorHAnsi"/>
          <w:color w:val="00000A"/>
        </w:rPr>
        <w:t xml:space="preserve"> administracyjnym obiekt</w:t>
      </w:r>
      <w:r w:rsidR="00070D59">
        <w:rPr>
          <w:rFonts w:cstheme="minorHAnsi"/>
          <w:color w:val="00000A"/>
        </w:rPr>
        <w:t>u</w:t>
      </w:r>
      <w:r w:rsidRPr="00CF6067">
        <w:rPr>
          <w:rFonts w:cstheme="minorHAnsi"/>
          <w:color w:val="00000A"/>
        </w:rPr>
        <w:t>.</w:t>
      </w:r>
    </w:p>
    <w:p w14:paraId="003D6774" w14:textId="77777777" w:rsidR="00DA3AC4" w:rsidRPr="00F27C7A" w:rsidRDefault="00DA3AC4" w:rsidP="00DA3AC4">
      <w:pPr>
        <w:spacing w:after="0"/>
        <w:jc w:val="center"/>
        <w:rPr>
          <w:rFonts w:eastAsia="Calibri" w:cstheme="minorHAnsi"/>
          <w:b/>
          <w:color w:val="00000A"/>
        </w:rPr>
      </w:pPr>
      <w:r w:rsidRPr="00F27C7A">
        <w:rPr>
          <w:rFonts w:eastAsia="Calibri" w:cstheme="minorHAnsi"/>
          <w:b/>
          <w:color w:val="00000A"/>
        </w:rPr>
        <w:t xml:space="preserve">§ </w:t>
      </w:r>
      <w:r>
        <w:rPr>
          <w:rFonts w:eastAsia="Calibri" w:cstheme="minorHAnsi"/>
          <w:b/>
          <w:color w:val="00000A"/>
        </w:rPr>
        <w:t>5</w:t>
      </w:r>
      <w:r w:rsidRPr="00F27C7A">
        <w:rPr>
          <w:rFonts w:eastAsia="Calibri" w:cstheme="minorHAnsi"/>
          <w:b/>
          <w:color w:val="00000A"/>
        </w:rPr>
        <w:t>.</w:t>
      </w:r>
    </w:p>
    <w:p w14:paraId="4EB66E42" w14:textId="77777777" w:rsidR="00DA3AC4" w:rsidRPr="00CF6067" w:rsidRDefault="00DA3AC4" w:rsidP="000E0F1B">
      <w:pPr>
        <w:pStyle w:val="Akapitzlist"/>
        <w:numPr>
          <w:ilvl w:val="0"/>
          <w:numId w:val="11"/>
        </w:numPr>
        <w:spacing w:after="0"/>
        <w:ind w:left="360"/>
        <w:jc w:val="both"/>
        <w:rPr>
          <w:rFonts w:cstheme="minorHAnsi"/>
          <w:b/>
          <w:color w:val="00000A"/>
        </w:rPr>
      </w:pPr>
      <w:r w:rsidRPr="00CF6067">
        <w:rPr>
          <w:rFonts w:cstheme="minorHAnsi"/>
          <w:color w:val="00000A"/>
        </w:rPr>
        <w:t>W czasie realizacji robót Wykonawca:</w:t>
      </w:r>
    </w:p>
    <w:p w14:paraId="47B0BEC2" w14:textId="3BDC9A15" w:rsidR="00DA3AC4" w:rsidRPr="00CF6067" w:rsidRDefault="00DA3AC4" w:rsidP="000E0F1B">
      <w:pPr>
        <w:pStyle w:val="Akapitzlist"/>
        <w:numPr>
          <w:ilvl w:val="1"/>
          <w:numId w:val="9"/>
        </w:numPr>
        <w:spacing w:after="0"/>
        <w:ind w:left="927"/>
        <w:jc w:val="both"/>
        <w:rPr>
          <w:rFonts w:cstheme="minorHAnsi"/>
          <w:color w:val="00000A"/>
        </w:rPr>
      </w:pPr>
      <w:r w:rsidRPr="00CF6067">
        <w:rPr>
          <w:rFonts w:cstheme="minorHAnsi"/>
          <w:color w:val="00000A"/>
        </w:rPr>
        <w:t>będzie utrzymywał miejsce prowadzenia robót i przejścia oraz drogi dojazdowe do budynku</w:t>
      </w:r>
      <w:r w:rsidR="00CD7DF1">
        <w:rPr>
          <w:rFonts w:cstheme="minorHAnsi"/>
          <w:color w:val="00000A"/>
        </w:rPr>
        <w:t>/terenu</w:t>
      </w:r>
      <w:r w:rsidRPr="00CF6067">
        <w:rPr>
          <w:rFonts w:cstheme="minorHAnsi"/>
          <w:color w:val="00000A"/>
        </w:rPr>
        <w:t xml:space="preserve"> w stanie wolnym od przeszkód komunikacyjnych oraz będzie na bieżąco usuwał wszelkie urządzenia pomocnicze i zbędne materiały, odpady i śmieci oraz niepotrzebne urządzenia prowizoryczne na własny koszt, a także zapewni porządek i utrzyma </w:t>
      </w:r>
      <w:r w:rsidRPr="007024AD">
        <w:rPr>
          <w:rFonts w:cstheme="minorHAnsi"/>
        </w:rPr>
        <w:t xml:space="preserve">teren </w:t>
      </w:r>
      <w:r w:rsidR="002C15EA" w:rsidRPr="007024AD">
        <w:rPr>
          <w:rFonts w:cstheme="minorHAnsi"/>
        </w:rPr>
        <w:t xml:space="preserve">robót </w:t>
      </w:r>
      <w:r w:rsidRPr="00CF6067">
        <w:rPr>
          <w:rFonts w:cstheme="minorHAnsi"/>
          <w:color w:val="00000A"/>
        </w:rPr>
        <w:t>w czystości,</w:t>
      </w:r>
    </w:p>
    <w:p w14:paraId="6292E61A" w14:textId="7F2F82EC" w:rsidR="00DA3AC4" w:rsidRPr="00CF6067" w:rsidRDefault="00DA3AC4" w:rsidP="000E0F1B">
      <w:pPr>
        <w:pStyle w:val="Akapitzlist"/>
        <w:numPr>
          <w:ilvl w:val="1"/>
          <w:numId w:val="9"/>
        </w:numPr>
        <w:spacing w:after="0"/>
        <w:ind w:left="927"/>
        <w:jc w:val="both"/>
        <w:rPr>
          <w:rFonts w:cstheme="minorHAnsi"/>
          <w:color w:val="FF0000"/>
        </w:rPr>
      </w:pPr>
      <w:r w:rsidRPr="00CF6067">
        <w:rPr>
          <w:rFonts w:cstheme="minorHAnsi"/>
          <w:color w:val="00000A"/>
        </w:rPr>
        <w:t xml:space="preserve">właściwie </w:t>
      </w:r>
      <w:r w:rsidRPr="00C548ED">
        <w:rPr>
          <w:rFonts w:cstheme="minorHAnsi"/>
          <w:color w:val="00000A"/>
        </w:rPr>
        <w:t>zabezpieczy miejsce prowadzenia prac</w:t>
      </w:r>
      <w:r w:rsidR="00C548ED" w:rsidRPr="00C548ED">
        <w:rPr>
          <w:rFonts w:cstheme="minorHAnsi"/>
          <w:color w:val="00000A"/>
        </w:rPr>
        <w:t xml:space="preserve"> zapewniając odpowiednie oznakowanie terenu robót</w:t>
      </w:r>
      <w:r w:rsidRPr="00C548ED">
        <w:rPr>
          <w:rFonts w:cstheme="minorHAnsi"/>
          <w:color w:val="00000A"/>
        </w:rPr>
        <w:t xml:space="preserve"> - za szkody powstałe w miejscu prowadzenia prac do chwili odbioru robót Wykonawca ponosi odpowiedzialność</w:t>
      </w:r>
      <w:r w:rsidRPr="00CF6067">
        <w:rPr>
          <w:rFonts w:cstheme="minorHAnsi"/>
          <w:color w:val="00000A"/>
        </w:rPr>
        <w:t xml:space="preserve"> na zasadach ogólnych,</w:t>
      </w:r>
    </w:p>
    <w:p w14:paraId="3892542E" w14:textId="77777777" w:rsidR="00DA3AC4" w:rsidRPr="00CF6067" w:rsidRDefault="00DA3AC4" w:rsidP="000E0F1B">
      <w:pPr>
        <w:pStyle w:val="Akapitzlist"/>
        <w:numPr>
          <w:ilvl w:val="1"/>
          <w:numId w:val="9"/>
        </w:numPr>
        <w:spacing w:after="0"/>
        <w:ind w:left="927"/>
        <w:jc w:val="both"/>
        <w:rPr>
          <w:rFonts w:cstheme="minorHAnsi"/>
          <w:color w:val="FF0000"/>
        </w:rPr>
      </w:pPr>
      <w:r w:rsidRPr="00CF6067">
        <w:rPr>
          <w:rFonts w:cstheme="minorHAnsi"/>
          <w:color w:val="00000A"/>
        </w:rPr>
        <w:t>będzie przestrzegał zasad technologii i jakości wykonawstwa zgodnie z obowiązującymi normami budowlanymi i prawem budowlanym,</w:t>
      </w:r>
    </w:p>
    <w:p w14:paraId="60B42F4B" w14:textId="77777777" w:rsidR="00DA3AC4" w:rsidRPr="00CF6067" w:rsidRDefault="00DA3AC4" w:rsidP="000E0F1B">
      <w:pPr>
        <w:pStyle w:val="Akapitzlist"/>
        <w:numPr>
          <w:ilvl w:val="1"/>
          <w:numId w:val="9"/>
        </w:numPr>
        <w:spacing w:after="0"/>
        <w:ind w:left="927"/>
        <w:jc w:val="both"/>
        <w:rPr>
          <w:rFonts w:cstheme="minorHAnsi"/>
          <w:color w:val="FF0000"/>
        </w:rPr>
      </w:pPr>
      <w:r w:rsidRPr="00CF6067">
        <w:rPr>
          <w:rFonts w:cstheme="minorHAnsi"/>
          <w:color w:val="00000A"/>
        </w:rPr>
        <w:t>będzie realizował przedmiot umowy w sposób gwarantujący stałe, niezakłócone użytkowanie sąsiednich obiektów przez cały okres trwania robót budowlanych,</w:t>
      </w:r>
    </w:p>
    <w:p w14:paraId="0C0198AF" w14:textId="7B45BC56" w:rsidR="00DA3AC4" w:rsidRPr="001F28FF" w:rsidRDefault="00DA3AC4" w:rsidP="000E0F1B">
      <w:pPr>
        <w:pStyle w:val="Akapitzlist"/>
        <w:numPr>
          <w:ilvl w:val="1"/>
          <w:numId w:val="9"/>
        </w:numPr>
        <w:spacing w:after="0"/>
        <w:ind w:left="927"/>
        <w:jc w:val="both"/>
        <w:rPr>
          <w:rFonts w:cstheme="minorHAnsi"/>
          <w:color w:val="FF0000"/>
        </w:rPr>
      </w:pPr>
      <w:r w:rsidRPr="00CF6067">
        <w:rPr>
          <w:rFonts w:cstheme="minorHAnsi"/>
          <w:color w:val="00000A"/>
        </w:rPr>
        <w:t xml:space="preserve">Wykonawca na własny koszt dokona utylizacji materiałów, które zgodnie z ustawą </w:t>
      </w:r>
      <w:r w:rsidR="008639C2">
        <w:rPr>
          <w:rFonts w:cstheme="minorHAnsi"/>
          <w:color w:val="00000A"/>
        </w:rPr>
        <w:br/>
      </w:r>
      <w:r w:rsidRPr="00CF6067">
        <w:rPr>
          <w:rFonts w:cstheme="minorHAnsi"/>
          <w:color w:val="00000A"/>
        </w:rPr>
        <w:t>o odpadach podlegają utylizacji</w:t>
      </w:r>
      <w:r w:rsidR="001117F8">
        <w:rPr>
          <w:rFonts w:cstheme="minorHAnsi"/>
        </w:rPr>
        <w:t>,</w:t>
      </w:r>
    </w:p>
    <w:p w14:paraId="42ED28FB" w14:textId="573172FA" w:rsidR="00DA3AC4" w:rsidRPr="00994009" w:rsidRDefault="00DA3AC4" w:rsidP="00994009">
      <w:pPr>
        <w:pStyle w:val="Akapitzlist"/>
        <w:numPr>
          <w:ilvl w:val="0"/>
          <w:numId w:val="11"/>
        </w:numPr>
        <w:spacing w:after="0"/>
        <w:ind w:left="360"/>
        <w:jc w:val="both"/>
        <w:rPr>
          <w:rFonts w:cstheme="minorHAnsi"/>
          <w:color w:val="00000A"/>
        </w:rPr>
      </w:pPr>
      <w:r w:rsidRPr="00CF6067">
        <w:rPr>
          <w:rFonts w:cstheme="minorHAnsi"/>
          <w:color w:val="00000A"/>
        </w:rPr>
        <w:t xml:space="preserve">Po zakończeniu robót Wykonawca zobowiązany jest uporządkować miejsce prowadzenia prac, drogi, przejścia, a także teren </w:t>
      </w:r>
      <w:r w:rsidR="00A07846">
        <w:rPr>
          <w:rFonts w:cstheme="minorHAnsi"/>
          <w:color w:val="00000A"/>
        </w:rPr>
        <w:t>wokół budynków</w:t>
      </w:r>
      <w:r w:rsidR="00CD7DF1">
        <w:rPr>
          <w:rFonts w:cstheme="minorHAnsi"/>
          <w:color w:val="00000A"/>
        </w:rPr>
        <w:t>/terenów wchodzących w zakres robót będących przedmiotem Umowy</w:t>
      </w:r>
      <w:r w:rsidRPr="00CF6067">
        <w:rPr>
          <w:rFonts w:cstheme="minorHAnsi"/>
          <w:color w:val="00000A"/>
        </w:rPr>
        <w:t xml:space="preserve"> i przekazać je Zamawiającemu w terminie ustalonym na odbiór robót.</w:t>
      </w:r>
    </w:p>
    <w:p w14:paraId="1F49F296" w14:textId="77777777" w:rsidR="00DA3AC4" w:rsidRPr="00F27C7A" w:rsidRDefault="00DA3AC4" w:rsidP="00DA3AC4">
      <w:pPr>
        <w:spacing w:after="0"/>
        <w:ind w:left="-142"/>
        <w:jc w:val="center"/>
        <w:rPr>
          <w:rFonts w:eastAsia="Calibri" w:cstheme="minorHAnsi"/>
          <w:b/>
          <w:color w:val="00000A"/>
        </w:rPr>
      </w:pPr>
      <w:r w:rsidRPr="00F27C7A">
        <w:rPr>
          <w:rFonts w:eastAsia="Calibri" w:cstheme="minorHAnsi"/>
          <w:b/>
          <w:color w:val="00000A"/>
        </w:rPr>
        <w:t xml:space="preserve">§ </w:t>
      </w:r>
      <w:r>
        <w:rPr>
          <w:rFonts w:eastAsia="Calibri" w:cstheme="minorHAnsi"/>
          <w:b/>
          <w:color w:val="00000A"/>
        </w:rPr>
        <w:t>6</w:t>
      </w:r>
      <w:r w:rsidRPr="00F27C7A">
        <w:rPr>
          <w:rFonts w:eastAsia="Calibri" w:cstheme="minorHAnsi"/>
          <w:b/>
          <w:color w:val="00000A"/>
        </w:rPr>
        <w:t>.</w:t>
      </w:r>
    </w:p>
    <w:p w14:paraId="43B8DE47" w14:textId="58C81FE1" w:rsidR="009B32D9" w:rsidRDefault="00DA3AC4" w:rsidP="00641B94">
      <w:pPr>
        <w:pStyle w:val="Akapitzlist"/>
        <w:numPr>
          <w:ilvl w:val="0"/>
          <w:numId w:val="52"/>
        </w:numPr>
        <w:spacing w:after="0"/>
        <w:ind w:left="360"/>
        <w:jc w:val="both"/>
        <w:rPr>
          <w:rFonts w:cstheme="minorHAnsi"/>
          <w:color w:val="00000A"/>
        </w:rPr>
      </w:pPr>
      <w:r w:rsidRPr="00641B94">
        <w:rPr>
          <w:rFonts w:cstheme="minorHAnsi"/>
          <w:color w:val="00000A"/>
        </w:rPr>
        <w:t>Zamawiający przekaże protokolarnie Wykonawcy teren</w:t>
      </w:r>
      <w:r w:rsidRPr="00641B94">
        <w:rPr>
          <w:rFonts w:cstheme="minorHAnsi"/>
          <w:color w:val="FF0000"/>
        </w:rPr>
        <w:t xml:space="preserve"> </w:t>
      </w:r>
      <w:r w:rsidR="00664009" w:rsidRPr="00641B94">
        <w:rPr>
          <w:rFonts w:cstheme="minorHAnsi"/>
        </w:rPr>
        <w:t xml:space="preserve">robót </w:t>
      </w:r>
      <w:r w:rsidRPr="00641B94">
        <w:rPr>
          <w:rFonts w:cstheme="minorHAnsi"/>
        </w:rPr>
        <w:t>p</w:t>
      </w:r>
      <w:r w:rsidRPr="00641B94">
        <w:rPr>
          <w:rFonts w:cstheme="minorHAnsi"/>
          <w:color w:val="00000A"/>
        </w:rPr>
        <w:t xml:space="preserve">rzeznaczony do celów realizacji umowy w terminie nie </w:t>
      </w:r>
      <w:r w:rsidR="005A0CE3" w:rsidRPr="00641B94">
        <w:rPr>
          <w:rFonts w:cstheme="minorHAnsi"/>
          <w:color w:val="00000A"/>
        </w:rPr>
        <w:t xml:space="preserve">dłuższym </w:t>
      </w:r>
      <w:r w:rsidRPr="00641B94">
        <w:rPr>
          <w:rFonts w:cstheme="minorHAnsi"/>
          <w:color w:val="00000A"/>
        </w:rPr>
        <w:t xml:space="preserve">niż 7 dni </w:t>
      </w:r>
      <w:r w:rsidR="00070D59" w:rsidRPr="00641B94">
        <w:rPr>
          <w:rFonts w:cstheme="minorHAnsi"/>
          <w:color w:val="00000A"/>
        </w:rPr>
        <w:t xml:space="preserve">roboczych </w:t>
      </w:r>
      <w:r w:rsidRPr="00641B94">
        <w:rPr>
          <w:rFonts w:cstheme="minorHAnsi"/>
          <w:color w:val="00000A"/>
        </w:rPr>
        <w:t>od dnia zawarcia umowy.</w:t>
      </w:r>
      <w:r w:rsidR="009D14AB" w:rsidRPr="00641B94">
        <w:rPr>
          <w:rFonts w:cstheme="minorHAnsi"/>
          <w:color w:val="00000A"/>
        </w:rPr>
        <w:t xml:space="preserve"> </w:t>
      </w:r>
    </w:p>
    <w:p w14:paraId="107BE690" w14:textId="0ABD920B" w:rsidR="00641B94" w:rsidRPr="00641B94" w:rsidRDefault="00641B94" w:rsidP="00641B94">
      <w:pPr>
        <w:pStyle w:val="Akapitzlist"/>
        <w:numPr>
          <w:ilvl w:val="0"/>
          <w:numId w:val="52"/>
        </w:numPr>
        <w:spacing w:after="0"/>
        <w:ind w:left="360"/>
        <w:jc w:val="both"/>
        <w:rPr>
          <w:rFonts w:cstheme="minorHAnsi"/>
          <w:color w:val="00000A"/>
        </w:rPr>
      </w:pPr>
      <w:r>
        <w:rPr>
          <w:rFonts w:cstheme="minorHAnsi"/>
          <w:color w:val="00000A"/>
        </w:rPr>
        <w:t xml:space="preserve">Nieodebranie przez Wykonawcę terenu robót w wyznaczony m terminie będzie podstawą do rozwiązania umowy z Wykonawcą </w:t>
      </w:r>
      <w:r w:rsidR="001E5729" w:rsidRPr="00963671">
        <w:rPr>
          <w:rFonts w:cstheme="minorHAnsi"/>
          <w:color w:val="00000A"/>
        </w:rPr>
        <w:t>z przyczyn zależnych od Wykonawcy</w:t>
      </w:r>
      <w:r>
        <w:rPr>
          <w:rFonts w:cstheme="minorHAnsi"/>
          <w:color w:val="00000A"/>
        </w:rPr>
        <w:t>.</w:t>
      </w:r>
    </w:p>
    <w:p w14:paraId="18D02537" w14:textId="77777777" w:rsidR="00DA3AC4" w:rsidRPr="00F27C7A" w:rsidRDefault="00DA3AC4" w:rsidP="00DA3AC4">
      <w:pPr>
        <w:spacing w:after="0"/>
        <w:ind w:left="-142"/>
        <w:jc w:val="center"/>
        <w:rPr>
          <w:rFonts w:eastAsia="Calibri" w:cstheme="minorHAnsi"/>
          <w:b/>
        </w:rPr>
      </w:pPr>
      <w:r w:rsidRPr="00F27C7A">
        <w:rPr>
          <w:rFonts w:eastAsia="Calibri" w:cstheme="minorHAnsi"/>
          <w:b/>
        </w:rPr>
        <w:t xml:space="preserve">§ </w:t>
      </w:r>
      <w:r>
        <w:rPr>
          <w:rFonts w:eastAsia="Calibri" w:cstheme="minorHAnsi"/>
          <w:b/>
        </w:rPr>
        <w:t>7</w:t>
      </w:r>
      <w:r w:rsidRPr="00F27C7A">
        <w:rPr>
          <w:rFonts w:eastAsia="Calibri" w:cstheme="minorHAnsi"/>
          <w:b/>
        </w:rPr>
        <w:t>.</w:t>
      </w:r>
    </w:p>
    <w:p w14:paraId="04307CFC" w14:textId="77777777" w:rsidR="00DA3AC4" w:rsidRDefault="00DA3AC4" w:rsidP="000E0F1B">
      <w:pPr>
        <w:pStyle w:val="Akapitzlist"/>
        <w:numPr>
          <w:ilvl w:val="0"/>
          <w:numId w:val="12"/>
        </w:numPr>
        <w:spacing w:after="0"/>
        <w:ind w:left="360"/>
        <w:jc w:val="both"/>
        <w:rPr>
          <w:rFonts w:cstheme="minorHAnsi"/>
        </w:rPr>
      </w:pPr>
      <w:r w:rsidRPr="00521016">
        <w:rPr>
          <w:rFonts w:cstheme="minorHAnsi"/>
        </w:rPr>
        <w:t>Wykonawca zobowiązuje się wykonać roboty budowlane z materiałów własnych.</w:t>
      </w:r>
    </w:p>
    <w:p w14:paraId="53378665" w14:textId="2CE5851B" w:rsidR="00DA3AC4" w:rsidRPr="007E3110" w:rsidRDefault="00DA3AC4" w:rsidP="000E0F1B">
      <w:pPr>
        <w:pStyle w:val="Akapitzlist"/>
        <w:numPr>
          <w:ilvl w:val="0"/>
          <w:numId w:val="12"/>
        </w:numPr>
        <w:spacing w:after="0"/>
        <w:ind w:left="360"/>
        <w:jc w:val="both"/>
        <w:rPr>
          <w:rFonts w:cstheme="minorHAnsi"/>
          <w:color w:val="FF0000"/>
        </w:rPr>
      </w:pPr>
      <w:r w:rsidRPr="00521016">
        <w:rPr>
          <w:rFonts w:cstheme="minorHAnsi"/>
        </w:rPr>
        <w:lastRenderedPageBreak/>
        <w:t>Materiały powinny odpowiadać, co do jakości wymogom wyrobów dopuszczonych do obrotu i</w:t>
      </w:r>
      <w:r w:rsidR="00041977">
        <w:rPr>
          <w:rFonts w:cstheme="minorHAnsi"/>
        </w:rPr>
        <w:t> </w:t>
      </w:r>
      <w:r w:rsidRPr="00521016">
        <w:rPr>
          <w:rFonts w:cstheme="minorHAnsi"/>
        </w:rPr>
        <w:t xml:space="preserve">stosowania w budownictwie określonym </w:t>
      </w:r>
      <w:r w:rsidR="00723195">
        <w:rPr>
          <w:rFonts w:cstheme="minorHAnsi"/>
        </w:rPr>
        <w:t>w art. 10 ustawy Prawo budowlane.</w:t>
      </w:r>
    </w:p>
    <w:p w14:paraId="1A2D4BC9" w14:textId="7C302E7A" w:rsidR="007E3110" w:rsidRPr="00B11B19" w:rsidRDefault="00FA7919" w:rsidP="000E0F1B">
      <w:pPr>
        <w:pStyle w:val="Akapitzlist"/>
        <w:numPr>
          <w:ilvl w:val="0"/>
          <w:numId w:val="12"/>
        </w:numPr>
        <w:spacing w:after="0"/>
        <w:ind w:left="360"/>
        <w:jc w:val="both"/>
        <w:rPr>
          <w:rFonts w:cstheme="minorHAnsi"/>
          <w:color w:val="FF0000"/>
        </w:rPr>
      </w:pPr>
      <w:r w:rsidRPr="00B11B19">
        <w:rPr>
          <w:rFonts w:cstheme="minorHAnsi"/>
        </w:rPr>
        <w:t xml:space="preserve">Przed wbudowaniem materiału na budowie </w:t>
      </w:r>
      <w:r w:rsidR="007E3110" w:rsidRPr="00B11B19">
        <w:rPr>
          <w:rFonts w:cstheme="minorHAnsi"/>
        </w:rPr>
        <w:t xml:space="preserve">Wykonawca zobowiązany jest do przedkładania karty zatwierdzenia materiału. </w:t>
      </w:r>
      <w:r w:rsidR="007E3110" w:rsidRPr="00B11B19">
        <w:t>Weryfikacji i zatwierdzenia dokonuje nadzór inwestorski</w:t>
      </w:r>
      <w:r w:rsidR="00617629" w:rsidRPr="00B11B19">
        <w:t>.</w:t>
      </w:r>
      <w:r w:rsidRPr="005E286C">
        <w:t xml:space="preserve"> </w:t>
      </w:r>
    </w:p>
    <w:p w14:paraId="142BA909" w14:textId="77777777" w:rsidR="00DA3AC4" w:rsidRPr="00521016" w:rsidRDefault="00DA3AC4" w:rsidP="000E0F1B">
      <w:pPr>
        <w:pStyle w:val="Akapitzlist"/>
        <w:numPr>
          <w:ilvl w:val="0"/>
          <w:numId w:val="12"/>
        </w:numPr>
        <w:spacing w:after="0"/>
        <w:ind w:left="360"/>
        <w:jc w:val="both"/>
        <w:rPr>
          <w:rFonts w:cstheme="minorHAnsi"/>
        </w:rPr>
      </w:pPr>
      <w:r w:rsidRPr="00521016">
        <w:rPr>
          <w:rFonts w:cstheme="minorHAnsi"/>
        </w:rPr>
        <w:t>Na każde żądanie Zamawiającego (inspektora nadzoru) Wykonawca zobowiązany jest do okazania w stosunku do wskazanych materiałów certyfikatu na znak bezpieczeństwa, deklarację zgodności z Polską Normą lub aprobatą techniczną, deklarację zgodności materiałów, karty technologiczne materiałów.</w:t>
      </w:r>
    </w:p>
    <w:p w14:paraId="2EFB93D8" w14:textId="77777777" w:rsidR="00DA3AC4" w:rsidRPr="00F27C7A" w:rsidRDefault="00DA3AC4" w:rsidP="00DA3AC4">
      <w:pPr>
        <w:spacing w:after="0"/>
        <w:ind w:left="-142"/>
        <w:jc w:val="center"/>
        <w:rPr>
          <w:rFonts w:eastAsia="Calibri" w:cstheme="minorHAnsi"/>
          <w:b/>
          <w:color w:val="00000A"/>
        </w:rPr>
      </w:pPr>
      <w:r w:rsidRPr="00F27C7A">
        <w:rPr>
          <w:rFonts w:eastAsia="Calibri" w:cstheme="minorHAnsi"/>
          <w:b/>
          <w:color w:val="00000A"/>
        </w:rPr>
        <w:t xml:space="preserve">§ </w:t>
      </w:r>
      <w:r>
        <w:rPr>
          <w:rFonts w:eastAsia="Calibri" w:cstheme="minorHAnsi"/>
          <w:b/>
          <w:color w:val="00000A"/>
        </w:rPr>
        <w:t>8</w:t>
      </w:r>
      <w:r w:rsidRPr="00F27C7A">
        <w:rPr>
          <w:rFonts w:eastAsia="Calibri" w:cstheme="minorHAnsi"/>
          <w:b/>
          <w:color w:val="00000A"/>
        </w:rPr>
        <w:t>.</w:t>
      </w:r>
    </w:p>
    <w:p w14:paraId="04638C34" w14:textId="77777777" w:rsidR="00DA3AC4" w:rsidRPr="00521016" w:rsidRDefault="00DA3AC4" w:rsidP="000E0F1B">
      <w:pPr>
        <w:pStyle w:val="Akapitzlist"/>
        <w:numPr>
          <w:ilvl w:val="0"/>
          <w:numId w:val="13"/>
        </w:numPr>
        <w:spacing w:after="0"/>
        <w:ind w:left="360"/>
        <w:jc w:val="both"/>
        <w:rPr>
          <w:rFonts w:cstheme="minorHAnsi"/>
          <w:b/>
          <w:color w:val="00000A"/>
        </w:rPr>
      </w:pPr>
      <w:r w:rsidRPr="00521016">
        <w:rPr>
          <w:rFonts w:cstheme="minorHAnsi"/>
          <w:color w:val="000000"/>
          <w:lang w:eastAsia="pl-PL"/>
        </w:rPr>
        <w:t>Strony ustalają, że obowiązującą ich formą wynagrodzenia jest wynagrodzenie ryczałtowe</w:t>
      </w:r>
      <w:r w:rsidRPr="00521016">
        <w:rPr>
          <w:rFonts w:cstheme="minorHAnsi"/>
          <w:bCs/>
          <w:color w:val="000000"/>
          <w:lang w:eastAsia="pl-PL"/>
        </w:rPr>
        <w:t>.</w:t>
      </w:r>
    </w:p>
    <w:p w14:paraId="7A066C59" w14:textId="77322FA0" w:rsidR="00DA3AC4" w:rsidRPr="00521016" w:rsidRDefault="00DA3AC4" w:rsidP="000E0F1B">
      <w:pPr>
        <w:pStyle w:val="Akapitzlist"/>
        <w:numPr>
          <w:ilvl w:val="0"/>
          <w:numId w:val="13"/>
        </w:numPr>
        <w:spacing w:after="0"/>
        <w:ind w:left="360"/>
        <w:jc w:val="both"/>
        <w:rPr>
          <w:rFonts w:cstheme="minorHAnsi"/>
          <w:b/>
          <w:color w:val="00000A"/>
        </w:rPr>
      </w:pPr>
      <w:r w:rsidRPr="00521016">
        <w:rPr>
          <w:rFonts w:cstheme="minorHAnsi"/>
          <w:color w:val="000000"/>
          <w:lang w:eastAsia="pl-PL"/>
        </w:rPr>
        <w:t xml:space="preserve">Wynagrodzenie Wykonawcy za prace wymienione </w:t>
      </w:r>
      <w:r w:rsidRPr="00A744EB">
        <w:rPr>
          <w:rFonts w:cstheme="minorHAnsi"/>
          <w:lang w:eastAsia="pl-PL"/>
        </w:rPr>
        <w:t xml:space="preserve">w § 1 </w:t>
      </w:r>
      <w:r w:rsidR="00723195" w:rsidRPr="00A744EB">
        <w:rPr>
          <w:rFonts w:cstheme="minorHAnsi"/>
          <w:lang w:eastAsia="pl-PL"/>
        </w:rPr>
        <w:t xml:space="preserve">ust. 1 </w:t>
      </w:r>
      <w:r w:rsidRPr="00A744EB">
        <w:rPr>
          <w:rFonts w:cstheme="minorHAnsi"/>
          <w:lang w:eastAsia="pl-PL"/>
        </w:rPr>
        <w:t xml:space="preserve">niniejszej </w:t>
      </w:r>
      <w:r w:rsidRPr="00521016">
        <w:rPr>
          <w:rFonts w:cstheme="minorHAnsi"/>
          <w:color w:val="000000"/>
          <w:lang w:eastAsia="pl-PL"/>
        </w:rPr>
        <w:t xml:space="preserve">umowy wynosi brutto: ………………..……… (słownie złotych: ………………. zł, …../100), w tym obowiązujący podatek VAT. </w:t>
      </w:r>
    </w:p>
    <w:p w14:paraId="63777AC8" w14:textId="2F632087" w:rsidR="00DA3AC4" w:rsidRPr="00521016" w:rsidRDefault="00DA3AC4" w:rsidP="000E0F1B">
      <w:pPr>
        <w:pStyle w:val="Akapitzlist"/>
        <w:numPr>
          <w:ilvl w:val="0"/>
          <w:numId w:val="13"/>
        </w:numPr>
        <w:spacing w:after="0"/>
        <w:ind w:left="360"/>
        <w:jc w:val="both"/>
        <w:rPr>
          <w:rFonts w:cstheme="minorHAnsi"/>
          <w:b/>
          <w:color w:val="00000A"/>
        </w:rPr>
      </w:pPr>
      <w:r w:rsidRPr="00521016">
        <w:rPr>
          <w:rFonts w:cstheme="minorHAnsi"/>
          <w:color w:val="000000"/>
          <w:lang w:eastAsia="pl-PL"/>
        </w:rPr>
        <w:t xml:space="preserve">Podana w ust. 2 kwota wynagrodzenia ryczałtowego stanowi zapłatę za całość robót oraz zawiera </w:t>
      </w:r>
      <w:r w:rsidRPr="00521016">
        <w:rPr>
          <w:rFonts w:cstheme="minorHAnsi"/>
          <w:color w:val="000000"/>
          <w:lang w:eastAsia="pl-PL"/>
        </w:rPr>
        <w:br/>
        <w:t xml:space="preserve">wszelkie składniki cenotwórcze niezbędne do zrealizowania przedmiotu umowy (w tym wszystkie </w:t>
      </w:r>
      <w:r w:rsidRPr="00521016">
        <w:rPr>
          <w:rFonts w:cstheme="minorHAnsi"/>
          <w:color w:val="000000"/>
          <w:lang w:eastAsia="pl-PL"/>
        </w:rPr>
        <w:br/>
        <w:t xml:space="preserve">czynniki mające wpływ na wysokość ceny ofertowej) i stanowi ostateczne i nieprzekraczalne </w:t>
      </w:r>
      <w:r w:rsidRPr="00521016">
        <w:rPr>
          <w:rFonts w:cstheme="minorHAnsi"/>
          <w:color w:val="000000"/>
          <w:lang w:eastAsia="pl-PL"/>
        </w:rPr>
        <w:br/>
        <w:t>wynagrodzenie Wykonawcy bez względu na rzeczywiste nakłady pracy i inne nakłady.</w:t>
      </w:r>
    </w:p>
    <w:p w14:paraId="79AE2C96" w14:textId="5846581B" w:rsidR="00DA3AC4" w:rsidRPr="00521016" w:rsidRDefault="00DA3AC4" w:rsidP="000E0F1B">
      <w:pPr>
        <w:pStyle w:val="Akapitzlist"/>
        <w:numPr>
          <w:ilvl w:val="0"/>
          <w:numId w:val="13"/>
        </w:numPr>
        <w:spacing w:after="0"/>
        <w:ind w:left="360"/>
        <w:jc w:val="both"/>
        <w:rPr>
          <w:rFonts w:cstheme="minorHAnsi"/>
          <w:b/>
          <w:color w:val="00000A"/>
        </w:rPr>
      </w:pPr>
      <w:r w:rsidRPr="00521016">
        <w:rPr>
          <w:rFonts w:cstheme="minorHAnsi"/>
          <w:color w:val="000000"/>
          <w:lang w:eastAsia="pl-PL"/>
        </w:rPr>
        <w:t>Zamawiający zastrzega sobie prawo do ograniczenia zakresu robót, przy czym</w:t>
      </w:r>
      <w:r w:rsidRPr="00521016" w:rsidDel="00B443E3">
        <w:rPr>
          <w:rFonts w:cstheme="minorHAnsi"/>
          <w:color w:val="000000"/>
          <w:lang w:eastAsia="pl-PL"/>
        </w:rPr>
        <w:t xml:space="preserve"> </w:t>
      </w:r>
      <w:r w:rsidRPr="00521016">
        <w:rPr>
          <w:rFonts w:cstheme="minorHAnsi"/>
          <w:color w:val="000000"/>
          <w:lang w:eastAsia="pl-PL"/>
        </w:rPr>
        <w:t xml:space="preserve">ograniczenie to nie będzie przekraczało </w:t>
      </w:r>
      <w:r w:rsidR="00070D59">
        <w:rPr>
          <w:rFonts w:cstheme="minorHAnsi"/>
          <w:color w:val="000000"/>
          <w:lang w:eastAsia="pl-PL"/>
        </w:rPr>
        <w:t>1</w:t>
      </w:r>
      <w:r w:rsidRPr="00521016">
        <w:rPr>
          <w:rFonts w:cstheme="minorHAnsi"/>
          <w:color w:val="000000"/>
          <w:lang w:eastAsia="pl-PL"/>
        </w:rPr>
        <w:t>0 % wartości wynagrodzenia brutto, o którym mowa w ust. 2.</w:t>
      </w:r>
    </w:p>
    <w:p w14:paraId="29F15FD8" w14:textId="5926B69C" w:rsidR="00DA3AC4" w:rsidRPr="00521016" w:rsidRDefault="00DA3AC4" w:rsidP="000E0F1B">
      <w:pPr>
        <w:pStyle w:val="Akapitzlist"/>
        <w:numPr>
          <w:ilvl w:val="0"/>
          <w:numId w:val="13"/>
        </w:numPr>
        <w:spacing w:after="0"/>
        <w:ind w:left="360"/>
        <w:jc w:val="both"/>
        <w:rPr>
          <w:rFonts w:cstheme="minorHAnsi"/>
          <w:b/>
          <w:color w:val="00000A"/>
        </w:rPr>
      </w:pPr>
      <w:r w:rsidRPr="00521016">
        <w:rPr>
          <w:rFonts w:cstheme="minorHAnsi"/>
          <w:color w:val="000000"/>
          <w:lang w:eastAsia="pl-PL"/>
        </w:rPr>
        <w:t>W przypadku określonym w ust. 4 Zamawiający może obniżyć wynagrodzenie Wykonawcy o</w:t>
      </w:r>
      <w:r w:rsidR="00AA69A4">
        <w:rPr>
          <w:rFonts w:cstheme="minorHAnsi"/>
          <w:color w:val="000000"/>
          <w:lang w:eastAsia="pl-PL"/>
        </w:rPr>
        <w:t> </w:t>
      </w:r>
      <w:r w:rsidRPr="00521016">
        <w:rPr>
          <w:rFonts w:cstheme="minorHAnsi"/>
          <w:color w:val="000000"/>
          <w:lang w:eastAsia="pl-PL"/>
        </w:rPr>
        <w:t>wartość niezrealizowanych prac z uwzględnieniem wartości niewykorzystanych materiałów, jeśli zawiadomi Wykonawcę o ograniczeniu robót w terminie 14 dni przed terminem rozpoczęcia planowanych prac. W przypadku zawiadomienia Wykonawcy o ograniczeniu zakresu robót w</w:t>
      </w:r>
      <w:r w:rsidR="00AA69A4">
        <w:rPr>
          <w:rFonts w:cstheme="minorHAnsi"/>
          <w:color w:val="000000"/>
          <w:lang w:eastAsia="pl-PL"/>
        </w:rPr>
        <w:t> </w:t>
      </w:r>
      <w:r w:rsidRPr="00521016">
        <w:rPr>
          <w:rFonts w:cstheme="minorHAnsi"/>
          <w:color w:val="000000"/>
          <w:lang w:eastAsia="pl-PL"/>
        </w:rPr>
        <w:t xml:space="preserve">terminie krótszym niż 14 dni przed ich rozpoczęciem, Zamawiający może obniżyć wynagrodzenie o wartość niezrealizowanych prac, przy czym jeżeli Wykonawca nie będzie mógł wykorzystać zakupionych materiałów do innych robót wynikających z umowy, Zamawiający zobowiązany będzie do odkupienia tych materiałów, chyba że Wykonawca zdecyduje o ich wykorzystaniu przez siebie w ramach prowadzonej działalności. </w:t>
      </w:r>
    </w:p>
    <w:p w14:paraId="2BF6A3EF" w14:textId="77777777" w:rsidR="00DA3AC4" w:rsidRPr="00521016" w:rsidRDefault="00DA3AC4" w:rsidP="000E0F1B">
      <w:pPr>
        <w:pStyle w:val="Akapitzlist"/>
        <w:numPr>
          <w:ilvl w:val="0"/>
          <w:numId w:val="13"/>
        </w:numPr>
        <w:spacing w:after="0"/>
        <w:ind w:left="360"/>
        <w:jc w:val="both"/>
        <w:rPr>
          <w:rFonts w:cstheme="minorHAnsi"/>
          <w:b/>
          <w:color w:val="00000A"/>
        </w:rPr>
      </w:pPr>
      <w:r w:rsidRPr="00521016">
        <w:rPr>
          <w:rFonts w:cstheme="minorHAnsi"/>
          <w:color w:val="000000"/>
          <w:lang w:eastAsia="pl-PL"/>
        </w:rPr>
        <w:t xml:space="preserve">Wykonawca nie może bez pisemnej zgody Zamawiającego, pod rygorem nieważności, przenieść wierzytelności wynikających z przedmiotowej umowy ani dokonać przekazu na osoby trzecie. </w:t>
      </w:r>
    </w:p>
    <w:p w14:paraId="67F6E303" w14:textId="783E39D9" w:rsidR="00DA3AC4" w:rsidRPr="00CA348F" w:rsidRDefault="00DA3AC4" w:rsidP="00CA348F">
      <w:pPr>
        <w:pStyle w:val="Akapitzlist"/>
        <w:numPr>
          <w:ilvl w:val="0"/>
          <w:numId w:val="13"/>
        </w:numPr>
        <w:spacing w:after="0"/>
        <w:ind w:left="360"/>
        <w:jc w:val="both"/>
        <w:rPr>
          <w:rFonts w:cstheme="minorHAnsi"/>
          <w:b/>
          <w:color w:val="00000A"/>
        </w:rPr>
      </w:pPr>
      <w:r w:rsidRPr="00521016">
        <w:rPr>
          <w:rFonts w:cstheme="minorHAnsi"/>
          <w:color w:val="000000"/>
          <w:lang w:eastAsia="pl-PL"/>
        </w:rPr>
        <w:t>W przypadku wystąpienia z wnioskiem o wyrażenie zgody na dokonanie przelewu wierzytelności wynikającej z Umowy, Wykonawca przedstawi dowód zaspokojenia roszczeń wszystkich podwykonawców, których wynagrodzenie byłoby regulowane ze środków objętych wierzytelnością będącą przedmiotem przelewu.</w:t>
      </w:r>
    </w:p>
    <w:p w14:paraId="056FDCE2" w14:textId="77777777" w:rsidR="00DA3AC4" w:rsidRPr="00F27C7A" w:rsidRDefault="00DA3AC4" w:rsidP="00DA3AC4">
      <w:pPr>
        <w:spacing w:after="0"/>
        <w:ind w:left="-142"/>
        <w:jc w:val="center"/>
        <w:rPr>
          <w:rFonts w:eastAsia="Calibri" w:cstheme="minorHAnsi"/>
          <w:b/>
          <w:color w:val="00000A"/>
        </w:rPr>
      </w:pPr>
      <w:r w:rsidRPr="00F27C7A">
        <w:rPr>
          <w:rFonts w:eastAsia="Calibri" w:cstheme="minorHAnsi"/>
          <w:b/>
          <w:color w:val="00000A"/>
        </w:rPr>
        <w:t xml:space="preserve">§ </w:t>
      </w:r>
      <w:r>
        <w:rPr>
          <w:rFonts w:eastAsia="Calibri" w:cstheme="minorHAnsi"/>
          <w:b/>
          <w:color w:val="00000A"/>
        </w:rPr>
        <w:t>9</w:t>
      </w:r>
      <w:r w:rsidRPr="00F27C7A">
        <w:rPr>
          <w:rFonts w:eastAsia="Calibri" w:cstheme="minorHAnsi"/>
          <w:b/>
          <w:color w:val="00000A"/>
        </w:rPr>
        <w:t>.</w:t>
      </w:r>
    </w:p>
    <w:p w14:paraId="1C474DB2" w14:textId="130FCBF1" w:rsidR="003A0741" w:rsidRDefault="00DA3AC4" w:rsidP="000E0F1B">
      <w:pPr>
        <w:pStyle w:val="Akapitzlist"/>
        <w:numPr>
          <w:ilvl w:val="0"/>
          <w:numId w:val="14"/>
        </w:numPr>
        <w:tabs>
          <w:tab w:val="left" w:pos="-142"/>
        </w:tabs>
        <w:spacing w:after="0"/>
        <w:jc w:val="both"/>
        <w:rPr>
          <w:rFonts w:cstheme="minorHAnsi"/>
          <w:color w:val="000000"/>
          <w:lang w:eastAsia="pl-PL"/>
        </w:rPr>
      </w:pPr>
      <w:r w:rsidRPr="009B4F76">
        <w:rPr>
          <w:rFonts w:cstheme="minorHAnsi"/>
          <w:color w:val="000000"/>
          <w:lang w:eastAsia="pl-PL"/>
        </w:rPr>
        <w:t xml:space="preserve">Zapłata wynagrodzenia, o którym mowa w § </w:t>
      </w:r>
      <w:r>
        <w:rPr>
          <w:rFonts w:cstheme="minorHAnsi"/>
          <w:color w:val="000000"/>
          <w:lang w:eastAsia="pl-PL"/>
        </w:rPr>
        <w:t>8</w:t>
      </w:r>
      <w:r w:rsidRPr="009B4F76">
        <w:rPr>
          <w:rFonts w:cstheme="minorHAnsi"/>
          <w:color w:val="000000"/>
          <w:lang w:eastAsia="pl-PL"/>
        </w:rPr>
        <w:t xml:space="preserve"> ust. 2, nastąpi w oparciu o </w:t>
      </w:r>
      <w:r>
        <w:rPr>
          <w:rFonts w:cstheme="minorHAnsi"/>
          <w:color w:val="000000"/>
          <w:lang w:eastAsia="pl-PL"/>
        </w:rPr>
        <w:t xml:space="preserve">prawidłowo </w:t>
      </w:r>
      <w:r w:rsidRPr="009B4F76">
        <w:rPr>
          <w:rFonts w:cstheme="minorHAnsi"/>
          <w:color w:val="000000"/>
          <w:lang w:eastAsia="pl-PL"/>
        </w:rPr>
        <w:t>wystawioną fakturę.</w:t>
      </w:r>
      <w:r w:rsidRPr="00EC294D">
        <w:rPr>
          <w:rFonts w:cstheme="minorHAnsi"/>
          <w:color w:val="000000"/>
          <w:lang w:eastAsia="pl-PL"/>
        </w:rPr>
        <w:t xml:space="preserve"> </w:t>
      </w:r>
      <w:r w:rsidR="005176BA" w:rsidRPr="005176BA">
        <w:t xml:space="preserve"> </w:t>
      </w:r>
      <w:r w:rsidR="005176BA">
        <w:t>Z uwagi finansowanie robót będących przedmiotem Umowy z różnych źródeł finansowania wewnętrznego, Zamawiający zastrzega prawo konieczności odpowiedniego opisu faktur.</w:t>
      </w:r>
    </w:p>
    <w:p w14:paraId="274BC546" w14:textId="2DC5E51C" w:rsidR="000B1412" w:rsidRPr="00B529A8" w:rsidRDefault="000B1412" w:rsidP="000B1412">
      <w:pPr>
        <w:pStyle w:val="Akapitzlist"/>
        <w:numPr>
          <w:ilvl w:val="0"/>
          <w:numId w:val="14"/>
        </w:numPr>
        <w:tabs>
          <w:tab w:val="left" w:pos="-142"/>
        </w:tabs>
        <w:spacing w:after="0"/>
        <w:jc w:val="both"/>
        <w:rPr>
          <w:rFonts w:cstheme="minorHAnsi"/>
          <w:color w:val="000000"/>
          <w:lang w:eastAsia="pl-PL"/>
        </w:rPr>
      </w:pPr>
      <w:r>
        <w:t>Zamawiający będzie otrzymywał faktury poprzez Krajowy System e-Faktur (</w:t>
      </w:r>
      <w:proofErr w:type="spellStart"/>
      <w:r>
        <w:t>KSeF</w:t>
      </w:r>
      <w:proofErr w:type="spellEnd"/>
      <w:r>
        <w:t xml:space="preserve">). Faktura w adnotacjach/informacjach dodatkowych musi zawierać następujące informacje: umowa (która dotyczy faktury) z dnia ...... o numerze ......., osoba do kontaktu ze strony Zamawiającego: ........ Załączniki do faktur będą przez Wykonawcę wysyłane na adres: </w:t>
      </w:r>
      <w:hyperlink r:id="rId8" w:tooltip="mailto:kancelaria@ujk.edu.pl" w:history="1">
        <w:r>
          <w:rPr>
            <w:rStyle w:val="Hipercze"/>
          </w:rPr>
          <w:t>kancelaria@ujk.edu.pl</w:t>
        </w:r>
      </w:hyperlink>
      <w:r w:rsidR="00B529A8">
        <w:rPr>
          <w:color w:val="0000FF"/>
          <w:u w:val="single"/>
        </w:rPr>
        <w:t>.</w:t>
      </w:r>
    </w:p>
    <w:p w14:paraId="55F35BAE" w14:textId="1C51461A" w:rsidR="000B1412" w:rsidRPr="00B529A8" w:rsidRDefault="000B1412" w:rsidP="00B529A8">
      <w:pPr>
        <w:pStyle w:val="Akapitzlist"/>
        <w:numPr>
          <w:ilvl w:val="0"/>
          <w:numId w:val="14"/>
        </w:numPr>
        <w:tabs>
          <w:tab w:val="left" w:pos="-142"/>
        </w:tabs>
        <w:spacing w:after="0"/>
        <w:jc w:val="both"/>
        <w:rPr>
          <w:rFonts w:cstheme="minorHAnsi"/>
          <w:color w:val="000000"/>
          <w:lang w:eastAsia="pl-PL"/>
        </w:rPr>
      </w:pPr>
      <w:r>
        <w:t xml:space="preserve">Jeżeli Wykonawca nie jest zobligowany do wystawiania faktur sprzedażowych na platformie </w:t>
      </w:r>
      <w:proofErr w:type="spellStart"/>
      <w:r>
        <w:t>KSeF</w:t>
      </w:r>
      <w:proofErr w:type="spellEnd"/>
      <w:r>
        <w:t xml:space="preserve">, faktury będą dostarczane w sposób tradycyjny lub elektronicznie na adres: </w:t>
      </w:r>
      <w:hyperlink r:id="rId9" w:tooltip="mailto:kancelaria@ujk.edu.pl" w:history="1">
        <w:r>
          <w:rPr>
            <w:rStyle w:val="Hipercze"/>
          </w:rPr>
          <w:t>kancelaria@ujk.edu.pl</w:t>
        </w:r>
      </w:hyperlink>
      <w:r w:rsidR="00B529A8" w:rsidRPr="00B529A8">
        <w:rPr>
          <w:rFonts w:cstheme="minorHAnsi"/>
          <w:color w:val="000000"/>
          <w:lang w:eastAsia="pl-PL"/>
        </w:rPr>
        <w:t>.</w:t>
      </w:r>
    </w:p>
    <w:p w14:paraId="691B11E1" w14:textId="7839F99D" w:rsidR="003A0741" w:rsidRPr="00B11B19" w:rsidRDefault="003A0741" w:rsidP="00B11B19">
      <w:pPr>
        <w:pStyle w:val="Akapitzlist"/>
        <w:numPr>
          <w:ilvl w:val="0"/>
          <w:numId w:val="14"/>
        </w:numPr>
        <w:tabs>
          <w:tab w:val="left" w:pos="-142"/>
        </w:tabs>
        <w:spacing w:after="0"/>
        <w:jc w:val="both"/>
        <w:rPr>
          <w:rFonts w:cstheme="minorHAnsi"/>
          <w:color w:val="000000"/>
          <w:lang w:eastAsia="pl-PL"/>
        </w:rPr>
      </w:pPr>
      <w:r w:rsidRPr="009D14AB">
        <w:rPr>
          <w:rFonts w:cstheme="minorHAnsi"/>
          <w:color w:val="000000"/>
          <w:lang w:eastAsia="pl-PL"/>
        </w:rPr>
        <w:t xml:space="preserve">Zamawiający </w:t>
      </w:r>
      <w:r w:rsidR="00B529A8">
        <w:rPr>
          <w:rFonts w:cstheme="minorHAnsi"/>
          <w:color w:val="000000"/>
          <w:lang w:eastAsia="pl-PL"/>
        </w:rPr>
        <w:t xml:space="preserve">nie </w:t>
      </w:r>
      <w:r w:rsidRPr="009D14AB">
        <w:rPr>
          <w:rFonts w:cstheme="minorHAnsi"/>
          <w:color w:val="000000"/>
          <w:lang w:eastAsia="pl-PL"/>
        </w:rPr>
        <w:t>przewiduje p</w:t>
      </w:r>
      <w:r w:rsidRPr="00B11B19">
        <w:rPr>
          <w:rFonts w:cstheme="minorHAnsi"/>
          <w:color w:val="000000"/>
          <w:lang w:eastAsia="pl-PL"/>
        </w:rPr>
        <w:t>łatności częściow</w:t>
      </w:r>
      <w:r w:rsidR="00B529A8">
        <w:rPr>
          <w:rFonts w:cstheme="minorHAnsi"/>
          <w:color w:val="000000"/>
          <w:lang w:eastAsia="pl-PL"/>
        </w:rPr>
        <w:t>ych</w:t>
      </w:r>
      <w:r w:rsidR="00772378">
        <w:rPr>
          <w:rFonts w:cstheme="minorHAnsi"/>
          <w:color w:val="000000"/>
          <w:lang w:eastAsia="pl-PL"/>
        </w:rPr>
        <w:t>.</w:t>
      </w:r>
    </w:p>
    <w:p w14:paraId="6465D654" w14:textId="3E2DCD6A" w:rsidR="00DA3AC4" w:rsidRPr="005154D0" w:rsidRDefault="00DA3AC4" w:rsidP="000E0F1B">
      <w:pPr>
        <w:pStyle w:val="Akapitzlist"/>
        <w:numPr>
          <w:ilvl w:val="0"/>
          <w:numId w:val="14"/>
        </w:numPr>
        <w:tabs>
          <w:tab w:val="left" w:pos="-142"/>
        </w:tabs>
        <w:spacing w:after="0"/>
        <w:jc w:val="both"/>
        <w:rPr>
          <w:rFonts w:cstheme="minorHAnsi"/>
          <w:color w:val="000000"/>
          <w:lang w:eastAsia="pl-PL"/>
        </w:rPr>
      </w:pPr>
      <w:r w:rsidRPr="005154D0">
        <w:rPr>
          <w:rFonts w:cstheme="minorHAnsi"/>
          <w:color w:val="000000"/>
          <w:lang w:eastAsia="pl-PL"/>
        </w:rPr>
        <w:lastRenderedPageBreak/>
        <w:t>Wynagrodzenie</w:t>
      </w:r>
      <w:r w:rsidR="00B529A8">
        <w:rPr>
          <w:rFonts w:cstheme="minorHAnsi"/>
          <w:color w:val="000000"/>
          <w:lang w:eastAsia="pl-PL"/>
        </w:rPr>
        <w:t xml:space="preserve"> końcowe</w:t>
      </w:r>
      <w:r w:rsidRPr="005154D0">
        <w:rPr>
          <w:rFonts w:cstheme="minorHAnsi"/>
          <w:color w:val="000000"/>
          <w:lang w:eastAsia="pl-PL"/>
        </w:rPr>
        <w:t xml:space="preserve"> płatne będzie w ciągu 30 dni od daty otrzymania przez Zamawiającego prawidłowo wystawionej</w:t>
      </w:r>
      <w:r>
        <w:rPr>
          <w:rFonts w:cstheme="minorHAnsi"/>
          <w:color w:val="000000"/>
          <w:lang w:eastAsia="pl-PL"/>
        </w:rPr>
        <w:t xml:space="preserve"> i dostarczonej Zamawiającemu</w:t>
      </w:r>
      <w:r w:rsidRPr="005154D0">
        <w:rPr>
          <w:rFonts w:cstheme="minorHAnsi"/>
          <w:color w:val="000000"/>
          <w:lang w:eastAsia="pl-PL"/>
        </w:rPr>
        <w:t xml:space="preserve"> faktury </w:t>
      </w:r>
      <w:r w:rsidRPr="007024AD">
        <w:rPr>
          <w:rFonts w:cstheme="minorHAnsi"/>
          <w:lang w:eastAsia="pl-PL"/>
        </w:rPr>
        <w:t>V</w:t>
      </w:r>
      <w:r w:rsidR="00664009" w:rsidRPr="007024AD">
        <w:rPr>
          <w:rFonts w:cstheme="minorHAnsi"/>
          <w:lang w:eastAsia="pl-PL"/>
        </w:rPr>
        <w:t>AT</w:t>
      </w:r>
      <w:r w:rsidR="00B529A8" w:rsidRPr="00B529A8">
        <w:t xml:space="preserve"> </w:t>
      </w:r>
      <w:r w:rsidR="00B529A8">
        <w:t>wraz z oryginałem protokołu odbioru końcowego robót</w:t>
      </w:r>
      <w:r w:rsidRPr="005154D0">
        <w:rPr>
          <w:rFonts w:cstheme="minorHAnsi"/>
          <w:color w:val="000000"/>
          <w:lang w:eastAsia="pl-PL"/>
        </w:rPr>
        <w:t xml:space="preserve">, na rachunek bankowy Wykonawcy wskazany na fakturze. </w:t>
      </w:r>
    </w:p>
    <w:p w14:paraId="31DC52C5" w14:textId="77777777" w:rsidR="00DA3AC4" w:rsidRDefault="00DA3AC4" w:rsidP="000E0F1B">
      <w:pPr>
        <w:pStyle w:val="Akapitzlist"/>
        <w:numPr>
          <w:ilvl w:val="0"/>
          <w:numId w:val="14"/>
        </w:numPr>
        <w:tabs>
          <w:tab w:val="left" w:pos="-142"/>
        </w:tabs>
        <w:spacing w:after="0"/>
        <w:jc w:val="both"/>
        <w:rPr>
          <w:rFonts w:cstheme="minorHAnsi"/>
          <w:color w:val="000000"/>
          <w:lang w:eastAsia="pl-PL"/>
        </w:rPr>
      </w:pPr>
      <w:r w:rsidRPr="005154D0">
        <w:rPr>
          <w:rFonts w:cstheme="minorHAnsi"/>
          <w:color w:val="000000"/>
          <w:lang w:eastAsia="pl-PL"/>
        </w:rPr>
        <w:t xml:space="preserve">Odbiory robót będą się odbywały zgodnie z warunkami technicznymi wykonania i odbioru robót. </w:t>
      </w:r>
    </w:p>
    <w:p w14:paraId="6C602BE0" w14:textId="5CBC48C5" w:rsidR="00DA3AC4" w:rsidRDefault="00DA3AC4" w:rsidP="000E0F1B">
      <w:pPr>
        <w:pStyle w:val="Akapitzlist"/>
        <w:numPr>
          <w:ilvl w:val="0"/>
          <w:numId w:val="14"/>
        </w:numPr>
        <w:tabs>
          <w:tab w:val="left" w:pos="-142"/>
        </w:tabs>
        <w:spacing w:after="0"/>
        <w:jc w:val="both"/>
        <w:rPr>
          <w:rFonts w:cstheme="minorHAnsi"/>
          <w:color w:val="000000"/>
          <w:lang w:eastAsia="pl-PL"/>
        </w:rPr>
      </w:pPr>
      <w:r w:rsidRPr="005154D0">
        <w:rPr>
          <w:rFonts w:cstheme="minorHAnsi"/>
          <w:color w:val="000000"/>
          <w:lang w:eastAsia="pl-PL"/>
        </w:rPr>
        <w:t xml:space="preserve">Wykonawca w ciągu 7 dni od daty odbioru </w:t>
      </w:r>
      <w:r w:rsidRPr="00EC294D">
        <w:rPr>
          <w:rFonts w:cstheme="minorHAnsi"/>
          <w:color w:val="000000"/>
          <w:lang w:eastAsia="pl-PL"/>
        </w:rPr>
        <w:t>końcowego sporządza i przekazuje Zamawiającemu fakturę za wykonane prace.</w:t>
      </w:r>
    </w:p>
    <w:p w14:paraId="40802830" w14:textId="77777777" w:rsidR="00DA3AC4" w:rsidRPr="005154D0" w:rsidRDefault="00DA3AC4" w:rsidP="000E0F1B">
      <w:pPr>
        <w:pStyle w:val="Akapitzlist"/>
        <w:numPr>
          <w:ilvl w:val="0"/>
          <w:numId w:val="14"/>
        </w:numPr>
        <w:tabs>
          <w:tab w:val="left" w:pos="-142"/>
        </w:tabs>
        <w:spacing w:after="0"/>
        <w:jc w:val="both"/>
        <w:rPr>
          <w:rFonts w:cstheme="minorHAnsi"/>
          <w:color w:val="000000"/>
          <w:lang w:eastAsia="pl-PL"/>
        </w:rPr>
      </w:pPr>
      <w:r w:rsidRPr="005154D0">
        <w:rPr>
          <w:rFonts w:cstheme="minorHAnsi"/>
          <w:color w:val="000000"/>
          <w:lang w:eastAsia="pl-PL"/>
        </w:rPr>
        <w:t xml:space="preserve">Dniem zapłaty jest dzień obciążenia rachunku bankowego Zamawiającego. </w:t>
      </w:r>
    </w:p>
    <w:p w14:paraId="0F927E00" w14:textId="77777777" w:rsidR="00DA3AC4" w:rsidRPr="005154D0" w:rsidRDefault="00DA3AC4" w:rsidP="000E0F1B">
      <w:pPr>
        <w:pStyle w:val="Akapitzlist"/>
        <w:numPr>
          <w:ilvl w:val="0"/>
          <w:numId w:val="14"/>
        </w:numPr>
        <w:tabs>
          <w:tab w:val="left" w:pos="-142"/>
        </w:tabs>
        <w:spacing w:after="0"/>
        <w:jc w:val="both"/>
        <w:rPr>
          <w:rFonts w:cstheme="minorHAnsi"/>
          <w:color w:val="000000"/>
          <w:lang w:eastAsia="pl-PL"/>
        </w:rPr>
      </w:pPr>
      <w:r w:rsidRPr="005154D0">
        <w:rPr>
          <w:rFonts w:cstheme="minorHAnsi"/>
          <w:color w:val="000000"/>
          <w:lang w:eastAsia="pl-PL"/>
        </w:rPr>
        <w:t xml:space="preserve">Dane płatnika: Uniwersytet Jana Kochanowskiego w Kielcach, 25-369 Kielce, ul. Żeromskiego 5. </w:t>
      </w:r>
    </w:p>
    <w:p w14:paraId="01F88133" w14:textId="14594734" w:rsidR="00DA3AC4" w:rsidRPr="005154D0" w:rsidRDefault="00DA3AC4" w:rsidP="000E0F1B">
      <w:pPr>
        <w:pStyle w:val="Akapitzlist"/>
        <w:numPr>
          <w:ilvl w:val="0"/>
          <w:numId w:val="14"/>
        </w:numPr>
        <w:tabs>
          <w:tab w:val="left" w:pos="-142"/>
        </w:tabs>
        <w:spacing w:after="0"/>
        <w:jc w:val="both"/>
        <w:rPr>
          <w:rFonts w:cstheme="minorHAnsi"/>
          <w:color w:val="000000"/>
          <w:lang w:eastAsia="pl-PL"/>
        </w:rPr>
      </w:pPr>
      <w:r w:rsidRPr="005154D0">
        <w:rPr>
          <w:rFonts w:cstheme="minorHAnsi"/>
          <w:color w:val="000000"/>
          <w:lang w:eastAsia="pl-PL"/>
        </w:rPr>
        <w:t xml:space="preserve">Wszystkie roboty nieujęte w umowie i wykonane przez Wykonawcę bez uprzedniej pisemnej zgody </w:t>
      </w:r>
      <w:r w:rsidRPr="005154D0">
        <w:rPr>
          <w:rFonts w:cstheme="minorHAnsi"/>
          <w:color w:val="000000"/>
          <w:lang w:eastAsia="pl-PL"/>
        </w:rPr>
        <w:br/>
        <w:t xml:space="preserve">Zamawiającego, będą traktowane jako roboty wykonane samowolnie przez Wykonawcę na własny koszt i ryzyko (wynagrodzenie za te roboty nie przysługuje). </w:t>
      </w:r>
      <w:r w:rsidRPr="005154D0">
        <w:rPr>
          <w:rFonts w:cstheme="minorHAnsi"/>
          <w:color w:val="000000"/>
          <w:lang w:eastAsia="pl-PL" w:bidi="pl-PL"/>
        </w:rPr>
        <w:t>Wykonawca zobowiązany jest w</w:t>
      </w:r>
      <w:r w:rsidR="00AA69A4">
        <w:rPr>
          <w:rFonts w:cstheme="minorHAnsi"/>
          <w:color w:val="000000"/>
          <w:lang w:eastAsia="pl-PL" w:bidi="pl-PL"/>
        </w:rPr>
        <w:t> </w:t>
      </w:r>
      <w:r w:rsidRPr="005154D0">
        <w:rPr>
          <w:rFonts w:cstheme="minorHAnsi"/>
          <w:color w:val="000000"/>
          <w:lang w:eastAsia="pl-PL" w:bidi="pl-PL"/>
        </w:rPr>
        <w:t>każdym przypadku konieczności wykonania robót dodatkowych informować niezwłocznie na piśmie Zamawiającego i przed przystąpieniem do tych robót uzyskać pisemną zgodę Zamawiającego na ich wykonanie</w:t>
      </w:r>
      <w:r w:rsidRPr="005154D0">
        <w:rPr>
          <w:rFonts w:cstheme="minorHAnsi"/>
          <w:color w:val="00000A"/>
        </w:rPr>
        <w:t>.</w:t>
      </w:r>
    </w:p>
    <w:p w14:paraId="358121AC" w14:textId="77777777" w:rsidR="00DA3AC4" w:rsidRPr="005154D0" w:rsidRDefault="00DA3AC4" w:rsidP="000E0F1B">
      <w:pPr>
        <w:pStyle w:val="Akapitzlist"/>
        <w:numPr>
          <w:ilvl w:val="0"/>
          <w:numId w:val="14"/>
        </w:numPr>
        <w:tabs>
          <w:tab w:val="left" w:pos="-142"/>
        </w:tabs>
        <w:spacing w:after="0"/>
        <w:jc w:val="both"/>
        <w:rPr>
          <w:rFonts w:cstheme="minorHAnsi"/>
          <w:color w:val="000000"/>
          <w:lang w:eastAsia="pl-PL"/>
        </w:rPr>
      </w:pPr>
      <w:r w:rsidRPr="005154D0">
        <w:rPr>
          <w:rFonts w:cstheme="minorHAnsi"/>
          <w:color w:val="00000A"/>
        </w:rPr>
        <w:t xml:space="preserve">W przypadku realizacji umowy lub jej części przez podwykonawców lub dalszych podwykonawców warunkiem zapłaty należnego wynagrodzenia na rzecz Wykonawcy jest przedłożenie wraz z fakturą dowodów zapłaty na rzecz podwykonawców lub dalszych podwykonawców należnego im wynagrodzenia przez zobowiązanego do tego odpowiednio Wykonawcę, podwykonawcę lub dalszego podwykonawcę. </w:t>
      </w:r>
    </w:p>
    <w:p w14:paraId="35F59A68" w14:textId="45703E67" w:rsidR="00DA3AC4" w:rsidRPr="005154D0" w:rsidRDefault="00DA3AC4" w:rsidP="000E0F1B">
      <w:pPr>
        <w:pStyle w:val="Akapitzlist"/>
        <w:numPr>
          <w:ilvl w:val="0"/>
          <w:numId w:val="14"/>
        </w:numPr>
        <w:tabs>
          <w:tab w:val="left" w:pos="-142"/>
        </w:tabs>
        <w:spacing w:after="0"/>
        <w:jc w:val="both"/>
        <w:rPr>
          <w:rFonts w:cstheme="minorHAnsi"/>
          <w:color w:val="000000"/>
          <w:lang w:eastAsia="pl-PL"/>
        </w:rPr>
      </w:pPr>
      <w:r w:rsidRPr="005154D0">
        <w:rPr>
          <w:rFonts w:cstheme="minorHAnsi"/>
          <w:color w:val="00000A"/>
        </w:rPr>
        <w:t xml:space="preserve">Dowody, o których mowa w ust. </w:t>
      </w:r>
      <w:r w:rsidR="00B529A8">
        <w:rPr>
          <w:rFonts w:cstheme="minorHAnsi"/>
          <w:color w:val="00000A"/>
        </w:rPr>
        <w:t>13</w:t>
      </w:r>
      <w:r w:rsidRPr="005154D0">
        <w:rPr>
          <w:rFonts w:cstheme="minorHAnsi"/>
          <w:color w:val="00000A"/>
        </w:rPr>
        <w:t xml:space="preserve">, powinny być uzupełnione o oświadczenia podwykonawców lub dalszych podwykonawców o niezaleganiu odpowiednio Wykonawcy, podwykonawcy lub dalszego podwykonawcy względem tych podmiotów z płatnościami. </w:t>
      </w:r>
    </w:p>
    <w:p w14:paraId="2A3146DF" w14:textId="400D57FA" w:rsidR="00DA3AC4" w:rsidRPr="005154D0" w:rsidRDefault="00DA3AC4" w:rsidP="000E0F1B">
      <w:pPr>
        <w:pStyle w:val="Akapitzlist"/>
        <w:numPr>
          <w:ilvl w:val="0"/>
          <w:numId w:val="14"/>
        </w:numPr>
        <w:tabs>
          <w:tab w:val="left" w:pos="-142"/>
        </w:tabs>
        <w:spacing w:after="0"/>
        <w:jc w:val="both"/>
        <w:rPr>
          <w:rFonts w:cstheme="minorHAnsi"/>
          <w:color w:val="000000"/>
          <w:lang w:eastAsia="pl-PL"/>
        </w:rPr>
      </w:pPr>
      <w:r w:rsidRPr="005154D0">
        <w:rPr>
          <w:rFonts w:cstheme="minorHAnsi"/>
          <w:color w:val="00000A"/>
        </w:rPr>
        <w:t>Do faktury Wykonawca załącza oświadczenia podwykonawców lub dalszych podwykonawców o</w:t>
      </w:r>
      <w:r w:rsidR="00AA69A4">
        <w:rPr>
          <w:rFonts w:cstheme="minorHAnsi"/>
          <w:color w:val="00000A"/>
        </w:rPr>
        <w:t> </w:t>
      </w:r>
      <w:r w:rsidRPr="005154D0">
        <w:rPr>
          <w:rFonts w:cstheme="minorHAnsi"/>
          <w:color w:val="00000A"/>
        </w:rPr>
        <w:t>dokonaniu zapłaty w całości wynagrodzenia wynikającego z zawartych umów pomiędzy Wykonawcą, podwykonawcą lub dalszym podwykonawcą, a tymi podwykonawcami lub dalszymi podwykonawcami.</w:t>
      </w:r>
    </w:p>
    <w:p w14:paraId="3F78B09A" w14:textId="77777777" w:rsidR="00DA3AC4" w:rsidRPr="005154D0" w:rsidRDefault="00DA3AC4" w:rsidP="000E0F1B">
      <w:pPr>
        <w:pStyle w:val="Akapitzlist"/>
        <w:numPr>
          <w:ilvl w:val="0"/>
          <w:numId w:val="14"/>
        </w:numPr>
        <w:tabs>
          <w:tab w:val="left" w:pos="-142"/>
        </w:tabs>
        <w:spacing w:after="0"/>
        <w:jc w:val="both"/>
        <w:rPr>
          <w:rFonts w:cstheme="minorHAnsi"/>
          <w:color w:val="000000"/>
          <w:lang w:eastAsia="pl-PL"/>
        </w:rPr>
      </w:pPr>
      <w:r w:rsidRPr="005154D0">
        <w:rPr>
          <w:rFonts w:cstheme="minorHAnsi"/>
          <w:color w:val="00000A"/>
        </w:rPr>
        <w:t>Złożenie przez Wykonawcę faktury za roboty, które zostały wykonane przy udziale podwykonawcy lub dalszego podwykonawcy, bez wymaganego oświadczenia podwykonawcy, stanowi istotne naruszenie Umowy przez Wykonawcę. Zamawiający uprawniony jest w tej sytuacji do odmowy zapłaty i zwrotu faktury celem uzupełnienia brakującego oświadczenia.</w:t>
      </w:r>
    </w:p>
    <w:p w14:paraId="4FEFFD29" w14:textId="0F2524C9" w:rsidR="00A36F2B" w:rsidRPr="00CA348F" w:rsidRDefault="00DA3AC4" w:rsidP="00B529A8">
      <w:pPr>
        <w:pStyle w:val="Akapitzlist"/>
        <w:numPr>
          <w:ilvl w:val="0"/>
          <w:numId w:val="14"/>
        </w:numPr>
        <w:tabs>
          <w:tab w:val="left" w:pos="-142"/>
        </w:tabs>
        <w:spacing w:after="0"/>
        <w:jc w:val="both"/>
        <w:rPr>
          <w:rFonts w:cstheme="minorHAnsi"/>
          <w:color w:val="000000"/>
          <w:lang w:eastAsia="pl-PL"/>
        </w:rPr>
      </w:pPr>
      <w:r w:rsidRPr="005154D0">
        <w:rPr>
          <w:rFonts w:cstheme="minorHAnsi"/>
          <w:color w:val="00000A"/>
        </w:rPr>
        <w:t xml:space="preserve">W przypadku uchylenia się odpowiednio przez Wykonawcę, podwykonawcę lub dalszego podwykonawcę od obowiązku zapłaty wynagrodzenia względem podwykonawcy lub dalszego podwykonawcy, Zamawiający uprawniony jest do </w:t>
      </w:r>
      <w:r w:rsidR="00336259">
        <w:rPr>
          <w:rFonts w:cstheme="minorHAnsi"/>
          <w:color w:val="00000A"/>
        </w:rPr>
        <w:t xml:space="preserve">bezpośredniej </w:t>
      </w:r>
      <w:r w:rsidRPr="005154D0">
        <w:rPr>
          <w:rFonts w:cstheme="minorHAnsi"/>
          <w:color w:val="00000A"/>
        </w:rPr>
        <w:t xml:space="preserve">zapłaty wymagalnego wynagrodzenia bezpośrednio na rzecz podwykonawcy lub dalszego podwykonawcy. </w:t>
      </w:r>
      <w:r w:rsidR="00AA69A4">
        <w:rPr>
          <w:rFonts w:cstheme="minorHAnsi"/>
          <w:color w:val="00000A"/>
        </w:rPr>
        <w:t>W przypadku, o którym mowa w zdaniu poprzednim kwota wynagrodzenia wykonawcy, podwykonawcy lub dalszemu podwykonawcy ulega pomniejszeniu o kwotę wynagrodzenia zapłaconego przez Zamawiającego dokonanego bezpośrednio na rzecz podwykonawcy lub dalszego podwykonawcy.</w:t>
      </w:r>
    </w:p>
    <w:p w14:paraId="1DFFA3C7" w14:textId="1A15C33F" w:rsidR="00DA3AC4" w:rsidRPr="00F27C7A" w:rsidRDefault="00DA3AC4" w:rsidP="00DA3AC4">
      <w:pPr>
        <w:spacing w:after="0"/>
        <w:jc w:val="center"/>
        <w:rPr>
          <w:rFonts w:eastAsia="Calibri" w:cstheme="minorHAnsi"/>
          <w:b/>
          <w:color w:val="00000A"/>
        </w:rPr>
      </w:pPr>
      <w:r w:rsidRPr="00F27C7A">
        <w:rPr>
          <w:rFonts w:eastAsia="Calibri" w:cstheme="minorHAnsi"/>
          <w:b/>
          <w:color w:val="00000A"/>
        </w:rPr>
        <w:t>§ 1</w:t>
      </w:r>
      <w:r>
        <w:rPr>
          <w:rFonts w:eastAsia="Calibri" w:cstheme="minorHAnsi"/>
          <w:b/>
          <w:color w:val="00000A"/>
        </w:rPr>
        <w:t>0</w:t>
      </w:r>
      <w:r w:rsidRPr="00F27C7A">
        <w:rPr>
          <w:rFonts w:eastAsia="Calibri" w:cstheme="minorHAnsi"/>
          <w:b/>
          <w:color w:val="00000A"/>
        </w:rPr>
        <w:t>.</w:t>
      </w:r>
    </w:p>
    <w:p w14:paraId="733ACB9A" w14:textId="4ABE184C" w:rsidR="00DA3AC4" w:rsidRDefault="00DA3AC4" w:rsidP="000E0F1B">
      <w:pPr>
        <w:pStyle w:val="Akapitzlist"/>
        <w:numPr>
          <w:ilvl w:val="0"/>
          <w:numId w:val="15"/>
        </w:numPr>
        <w:spacing w:after="0"/>
        <w:ind w:left="360"/>
        <w:jc w:val="both"/>
        <w:rPr>
          <w:rFonts w:cstheme="minorHAnsi"/>
          <w:color w:val="00000A"/>
        </w:rPr>
      </w:pPr>
      <w:r w:rsidRPr="005154D0">
        <w:rPr>
          <w:rFonts w:cstheme="minorHAnsi"/>
          <w:color w:val="00000A"/>
        </w:rPr>
        <w:t>W przypadku wykonania umowy za pomocą podwykonawców, Wykonawca w trakcie realizacji zamówienia zobowiązany jest do przedłożenia Zamawiającemu projektu umowy</w:t>
      </w:r>
      <w:r w:rsidR="00B529A8">
        <w:rPr>
          <w:rFonts w:cstheme="minorHAnsi"/>
          <w:color w:val="00000A"/>
        </w:rPr>
        <w:t xml:space="preserve"> </w:t>
      </w:r>
      <w:r w:rsidRPr="005154D0">
        <w:rPr>
          <w:rFonts w:cstheme="minorHAnsi"/>
          <w:color w:val="00000A"/>
        </w:rPr>
        <w:t>o</w:t>
      </w:r>
      <w:r w:rsidR="00A44045">
        <w:rPr>
          <w:rFonts w:cstheme="minorHAnsi"/>
          <w:color w:val="00000A"/>
        </w:rPr>
        <w:t> </w:t>
      </w:r>
      <w:r w:rsidRPr="005154D0">
        <w:rPr>
          <w:rFonts w:cstheme="minorHAnsi"/>
          <w:color w:val="00000A"/>
        </w:rPr>
        <w:t>podwykonawstwo, której przedmiotem są roboty budowlane, a także projektu jej ewentualnych zmian.</w:t>
      </w:r>
    </w:p>
    <w:p w14:paraId="31A1C9A2" w14:textId="5B5C31F9" w:rsidR="00DA3AC4" w:rsidRDefault="00DA3AC4" w:rsidP="000E0F1B">
      <w:pPr>
        <w:pStyle w:val="Akapitzlist"/>
        <w:numPr>
          <w:ilvl w:val="0"/>
          <w:numId w:val="15"/>
        </w:numPr>
        <w:spacing w:after="0"/>
        <w:ind w:left="360"/>
        <w:jc w:val="both"/>
        <w:rPr>
          <w:rFonts w:cstheme="minorHAnsi"/>
          <w:color w:val="00000A"/>
        </w:rPr>
      </w:pPr>
      <w:r w:rsidRPr="005154D0">
        <w:rPr>
          <w:rFonts w:cstheme="minorHAnsi"/>
          <w:color w:val="00000A"/>
        </w:rPr>
        <w:t>Zamawiający w terminie 5 dni roboczych, od dnia otrzymania projektu umowy o</w:t>
      </w:r>
      <w:r w:rsidR="00A44045">
        <w:rPr>
          <w:rFonts w:cstheme="minorHAnsi"/>
          <w:color w:val="00000A"/>
        </w:rPr>
        <w:t> </w:t>
      </w:r>
      <w:r w:rsidRPr="005154D0">
        <w:rPr>
          <w:rFonts w:cstheme="minorHAnsi"/>
          <w:color w:val="00000A"/>
        </w:rPr>
        <w:t xml:space="preserve">podwykonawstwo, zgłosi w formie pisemnej zastrzeżenia do projektu umowy </w:t>
      </w:r>
      <w:r w:rsidRPr="005154D0">
        <w:rPr>
          <w:rFonts w:cstheme="minorHAnsi"/>
          <w:color w:val="00000A"/>
        </w:rPr>
        <w:lastRenderedPageBreak/>
        <w:t>o</w:t>
      </w:r>
      <w:r w:rsidR="00A44045">
        <w:rPr>
          <w:rFonts w:cstheme="minorHAnsi"/>
          <w:color w:val="00000A"/>
        </w:rPr>
        <w:t> </w:t>
      </w:r>
      <w:r w:rsidRPr="005154D0">
        <w:rPr>
          <w:rFonts w:cstheme="minorHAnsi"/>
          <w:color w:val="00000A"/>
        </w:rPr>
        <w:t>podwykonawstwo, a także projektu jej zmian. Zamawiający, zgłosi zastrzeżenia do projektu umowy o podwykonawstwo, w przypadku gdy:</w:t>
      </w:r>
    </w:p>
    <w:p w14:paraId="26C11AE7" w14:textId="77777777" w:rsidR="00DA3AC4" w:rsidRDefault="00DA3AC4" w:rsidP="000E0F1B">
      <w:pPr>
        <w:pStyle w:val="Akapitzlist"/>
        <w:numPr>
          <w:ilvl w:val="0"/>
          <w:numId w:val="16"/>
        </w:numPr>
        <w:spacing w:after="0"/>
        <w:jc w:val="both"/>
        <w:rPr>
          <w:rFonts w:cstheme="minorHAnsi"/>
        </w:rPr>
      </w:pPr>
      <w:r w:rsidRPr="00F27C7A">
        <w:rPr>
          <w:rFonts w:cstheme="minorHAnsi"/>
        </w:rPr>
        <w:t>nie spełnia ona wymagań określonych w dokumentach zamówienia,</w:t>
      </w:r>
    </w:p>
    <w:p w14:paraId="68C24197" w14:textId="6C3A7D21" w:rsidR="00DA3AC4" w:rsidRPr="009B090B" w:rsidRDefault="00DA3AC4" w:rsidP="009B090B">
      <w:pPr>
        <w:pStyle w:val="Akapitzlist"/>
        <w:numPr>
          <w:ilvl w:val="0"/>
          <w:numId w:val="16"/>
        </w:numPr>
        <w:spacing w:after="0"/>
        <w:jc w:val="both"/>
        <w:rPr>
          <w:rFonts w:cstheme="minorHAnsi"/>
          <w:color w:val="00000A"/>
        </w:rPr>
      </w:pPr>
      <w:r w:rsidRPr="005154D0">
        <w:rPr>
          <w:rFonts w:cstheme="minorHAnsi"/>
        </w:rPr>
        <w:t>przewiduje ona termin zapłaty wynagrodzenia dłuższy niż określony w ust. 5</w:t>
      </w:r>
      <w:r w:rsidRPr="009B090B">
        <w:rPr>
          <w:rFonts w:cstheme="minorHAnsi"/>
        </w:rPr>
        <w:t>.</w:t>
      </w:r>
    </w:p>
    <w:p w14:paraId="7F5B22DB" w14:textId="7AF61365" w:rsidR="00DA3AC4" w:rsidRPr="00F27C7A" w:rsidRDefault="00DA3AC4" w:rsidP="00DA3AC4">
      <w:pPr>
        <w:spacing w:after="0"/>
        <w:ind w:left="567"/>
        <w:contextualSpacing/>
        <w:jc w:val="both"/>
        <w:rPr>
          <w:rFonts w:cstheme="minorHAnsi"/>
        </w:rPr>
      </w:pPr>
      <w:r w:rsidRPr="00F27C7A">
        <w:rPr>
          <w:rFonts w:cstheme="minorHAnsi"/>
        </w:rPr>
        <w:t>Niezgłoszenie zastrzeżeń przez Zamawiającego w terminie, o którym mowa w zdaniu poprzednim jest równoznaczne ze zgodą na zawarcie umowy lub wprowadzeniem do niej zmian.</w:t>
      </w:r>
    </w:p>
    <w:p w14:paraId="66552610" w14:textId="77777777" w:rsidR="00DA3AC4" w:rsidRDefault="00DA3AC4" w:rsidP="000E0F1B">
      <w:pPr>
        <w:pStyle w:val="Akapitzlist"/>
        <w:numPr>
          <w:ilvl w:val="0"/>
          <w:numId w:val="15"/>
        </w:numPr>
        <w:spacing w:after="0"/>
        <w:ind w:left="360"/>
        <w:jc w:val="both"/>
        <w:rPr>
          <w:rFonts w:cstheme="minorHAnsi"/>
        </w:rPr>
      </w:pPr>
      <w:r w:rsidRPr="005154D0">
        <w:rPr>
          <w:rFonts w:cstheme="minorHAnsi"/>
        </w:rPr>
        <w:t>Wykonawca lub podwykonawca przedkłada Zamawiającemu w terminie 7 dni od daty zwarcia poświadczone za zgodność z oryginałem kopie umów o podwykonawstwo:</w:t>
      </w:r>
    </w:p>
    <w:p w14:paraId="6BA2336A" w14:textId="77777777" w:rsidR="00DA3AC4" w:rsidRDefault="00DA3AC4" w:rsidP="000E0F1B">
      <w:pPr>
        <w:pStyle w:val="Akapitzlist"/>
        <w:numPr>
          <w:ilvl w:val="0"/>
          <w:numId w:val="17"/>
        </w:numPr>
        <w:spacing w:after="0"/>
        <w:jc w:val="both"/>
        <w:rPr>
          <w:rFonts w:cstheme="minorHAnsi"/>
        </w:rPr>
      </w:pPr>
      <w:r w:rsidRPr="00F27C7A">
        <w:rPr>
          <w:rFonts w:cstheme="minorHAnsi"/>
        </w:rPr>
        <w:t>których przedmiotem są roboty budowlane,</w:t>
      </w:r>
    </w:p>
    <w:p w14:paraId="489B5029" w14:textId="02D268D8" w:rsidR="00DA3AC4" w:rsidRPr="00963671" w:rsidRDefault="00DA3AC4" w:rsidP="000E0F1B">
      <w:pPr>
        <w:pStyle w:val="Akapitzlist"/>
        <w:numPr>
          <w:ilvl w:val="0"/>
          <w:numId w:val="17"/>
        </w:numPr>
        <w:spacing w:after="0"/>
        <w:jc w:val="both"/>
        <w:rPr>
          <w:rFonts w:cstheme="minorHAnsi"/>
        </w:rPr>
      </w:pPr>
      <w:r w:rsidRPr="00963671">
        <w:rPr>
          <w:rFonts w:cstheme="minorHAnsi"/>
        </w:rPr>
        <w:t>których przedmiotem są dostawy lub usługi, z wyłączeniem umów o podwykonawstwo o</w:t>
      </w:r>
      <w:r w:rsidR="00A44045">
        <w:rPr>
          <w:rFonts w:cstheme="minorHAnsi"/>
        </w:rPr>
        <w:t> </w:t>
      </w:r>
      <w:r w:rsidRPr="00963671">
        <w:rPr>
          <w:rFonts w:cstheme="minorHAnsi"/>
        </w:rPr>
        <w:t>wartości mniejszej niż 0,5% wartości umowy w sprawie zamówienia publicznego, przy czym to wyłączenie nie dotyczy umów o podwykonawstwo o wartości większej niż</w:t>
      </w:r>
      <w:r w:rsidR="00A744EB">
        <w:rPr>
          <w:rFonts w:cstheme="minorHAnsi"/>
        </w:rPr>
        <w:t xml:space="preserve"> </w:t>
      </w:r>
      <w:r w:rsidR="00723195" w:rsidRPr="00A744EB">
        <w:rPr>
          <w:rFonts w:cstheme="minorHAnsi"/>
        </w:rPr>
        <w:t>10</w:t>
      </w:r>
      <w:r w:rsidRPr="00A744EB">
        <w:rPr>
          <w:rFonts w:cstheme="minorHAnsi"/>
        </w:rPr>
        <w:t>.</w:t>
      </w:r>
      <w:r w:rsidRPr="00963671">
        <w:rPr>
          <w:rFonts w:cstheme="minorHAnsi"/>
        </w:rPr>
        <w:t>000,00</w:t>
      </w:r>
      <w:r w:rsidR="00A44045">
        <w:rPr>
          <w:rFonts w:cstheme="minorHAnsi"/>
        </w:rPr>
        <w:t> </w:t>
      </w:r>
      <w:r w:rsidRPr="00963671">
        <w:rPr>
          <w:rFonts w:cstheme="minorHAnsi"/>
        </w:rPr>
        <w:t>zł.</w:t>
      </w:r>
    </w:p>
    <w:p w14:paraId="095F090B" w14:textId="5D0CE88E" w:rsidR="00DA3AC4" w:rsidRDefault="00DA3AC4" w:rsidP="000E0F1B">
      <w:pPr>
        <w:pStyle w:val="Akapitzlist"/>
        <w:numPr>
          <w:ilvl w:val="0"/>
          <w:numId w:val="15"/>
        </w:numPr>
        <w:spacing w:after="0"/>
        <w:ind w:left="360"/>
        <w:jc w:val="both"/>
        <w:rPr>
          <w:rFonts w:cstheme="minorHAnsi"/>
        </w:rPr>
      </w:pPr>
      <w:r w:rsidRPr="00963671">
        <w:rPr>
          <w:rFonts w:cstheme="minorHAnsi"/>
        </w:rPr>
        <w:t>Zamawiający, w terminie określonym zgodnie z ust. 2, zgłasza w formie pisemnej pod rygorem nieważności sprzeciw do umowy o podwykonawstwo, której przedmiotem są roboty budowlane, w przypadkach, o których mowa w ust. 2. Niezgłoszenie przez Zamawiającego sprzeciwu w</w:t>
      </w:r>
      <w:r w:rsidR="00631AEC">
        <w:rPr>
          <w:rFonts w:cstheme="minorHAnsi"/>
        </w:rPr>
        <w:t> </w:t>
      </w:r>
      <w:r w:rsidRPr="00963671">
        <w:rPr>
          <w:rFonts w:cstheme="minorHAnsi"/>
        </w:rPr>
        <w:t>terminie określonym zgodnie z ust. 2, uważa się za akceptację umowy przez Zamawiającego.</w:t>
      </w:r>
    </w:p>
    <w:p w14:paraId="1DEA9DCD" w14:textId="37041591" w:rsidR="00DA3AC4" w:rsidRDefault="00DA3AC4" w:rsidP="000E0F1B">
      <w:pPr>
        <w:pStyle w:val="Akapitzlist"/>
        <w:numPr>
          <w:ilvl w:val="0"/>
          <w:numId w:val="15"/>
        </w:numPr>
        <w:spacing w:after="0"/>
        <w:ind w:left="360"/>
        <w:jc w:val="both"/>
        <w:rPr>
          <w:rFonts w:cstheme="minorHAnsi"/>
        </w:rPr>
      </w:pPr>
      <w:r w:rsidRPr="00963671">
        <w:rPr>
          <w:rFonts w:cstheme="minorHAnsi"/>
        </w:rPr>
        <w:t>Wykonawca zobowiązany jest do określenia w umowach z podwykonawcami zasad zapłaty wynagrodzenia. Termin zapłaty wynagrodzenia podwykonawcom przewidziany w umowie o</w:t>
      </w:r>
      <w:r w:rsidR="00631AEC">
        <w:rPr>
          <w:rFonts w:cstheme="minorHAnsi"/>
        </w:rPr>
        <w:t> </w:t>
      </w:r>
      <w:r w:rsidRPr="00963671">
        <w:rPr>
          <w:rFonts w:cstheme="minorHAnsi"/>
        </w:rPr>
        <w:t>podwykonawstwo nie może być dłuższy niż 20 dni od dnia doręczenia wykonawcy faktury lub rachunku. W przypadku, jeżeli termin zapłaty jest dłuższy, Zamawiający informuje Wykonawcę i</w:t>
      </w:r>
      <w:r w:rsidR="00631AEC">
        <w:rPr>
          <w:rFonts w:cstheme="minorHAnsi"/>
        </w:rPr>
        <w:t> </w:t>
      </w:r>
      <w:r w:rsidRPr="00963671">
        <w:rPr>
          <w:rFonts w:cstheme="minorHAnsi"/>
        </w:rPr>
        <w:t>wzywa go do wprowadzenia do zmiany tej umowy pod rygorem wystąpienia o zapłatę kary umownej.</w:t>
      </w:r>
    </w:p>
    <w:p w14:paraId="4CB47ACB" w14:textId="77777777" w:rsidR="00DA3AC4" w:rsidRDefault="00DA3AC4" w:rsidP="000E0F1B">
      <w:pPr>
        <w:pStyle w:val="Akapitzlist"/>
        <w:numPr>
          <w:ilvl w:val="0"/>
          <w:numId w:val="15"/>
        </w:numPr>
        <w:spacing w:after="0"/>
        <w:ind w:left="360"/>
        <w:jc w:val="both"/>
        <w:rPr>
          <w:rFonts w:cstheme="minorHAnsi"/>
        </w:rPr>
      </w:pPr>
      <w:r w:rsidRPr="00963671">
        <w:rPr>
          <w:rFonts w:cstheme="minorHAnsi"/>
        </w:rPr>
        <w:t>Wykonawca zapłaci Zamawiającemu kary umowne w następujących przypadkach i w wysokości:</w:t>
      </w:r>
    </w:p>
    <w:p w14:paraId="42D795DD" w14:textId="75B7A4A7" w:rsidR="00DA3AC4" w:rsidRDefault="00DA3AC4" w:rsidP="000E0F1B">
      <w:pPr>
        <w:pStyle w:val="Akapitzlist"/>
        <w:numPr>
          <w:ilvl w:val="0"/>
          <w:numId w:val="18"/>
        </w:numPr>
        <w:spacing w:after="0"/>
        <w:jc w:val="both"/>
        <w:rPr>
          <w:rFonts w:cstheme="minorHAnsi"/>
        </w:rPr>
      </w:pPr>
      <w:r w:rsidRPr="00F27C7A">
        <w:rPr>
          <w:rFonts w:cstheme="minorHAnsi"/>
        </w:rPr>
        <w:t xml:space="preserve">z tytułu braku zapłaty lub nieterminowej zapłaty wynagrodzenia należnego podwykonawcy lub dalszemu podwykonawcy- 0,2 % </w:t>
      </w:r>
      <w:r w:rsidRPr="00F27C7A">
        <w:rPr>
          <w:rFonts w:cstheme="minorHAnsi"/>
          <w:lang w:bidi="pl-PL"/>
        </w:rPr>
        <w:t>wynagrodzenia należnego podwykonawcy lub dalszemu podwykonawcy za każdy dzień zwłoki</w:t>
      </w:r>
      <w:r w:rsidRPr="00F27C7A">
        <w:rPr>
          <w:rFonts w:cstheme="minorHAnsi"/>
        </w:rPr>
        <w:t xml:space="preserve">, </w:t>
      </w:r>
    </w:p>
    <w:p w14:paraId="639D0A23" w14:textId="2134970D" w:rsidR="00DA3AC4" w:rsidRDefault="00DA3AC4" w:rsidP="000E0F1B">
      <w:pPr>
        <w:pStyle w:val="Akapitzlist"/>
        <w:numPr>
          <w:ilvl w:val="0"/>
          <w:numId w:val="18"/>
        </w:numPr>
        <w:spacing w:after="0"/>
        <w:jc w:val="both"/>
        <w:rPr>
          <w:rFonts w:cstheme="minorHAnsi"/>
        </w:rPr>
      </w:pPr>
      <w:r w:rsidRPr="00963671">
        <w:rPr>
          <w:rFonts w:cstheme="minorHAnsi"/>
        </w:rPr>
        <w:t>z tytułu nieprzedłożenia do zaakceptowania projektu umowy o podwykonawstwo lub jej zmiany, w wysokości odpowiednio  </w:t>
      </w:r>
      <w:r w:rsidR="002260CB">
        <w:rPr>
          <w:rFonts w:cstheme="minorHAnsi"/>
        </w:rPr>
        <w:t>1</w:t>
      </w:r>
      <w:r w:rsidRPr="00963671">
        <w:rPr>
          <w:rFonts w:cstheme="minorHAnsi"/>
        </w:rPr>
        <w:t xml:space="preserve">.000,00 zł w przypadku projektu umowy, </w:t>
      </w:r>
      <w:r w:rsidR="00037600">
        <w:rPr>
          <w:rFonts w:cstheme="minorHAnsi"/>
        </w:rPr>
        <w:t>5</w:t>
      </w:r>
      <w:r w:rsidRPr="00963671">
        <w:rPr>
          <w:rFonts w:cstheme="minorHAnsi"/>
        </w:rPr>
        <w:t>00,00 zł w</w:t>
      </w:r>
      <w:r w:rsidR="00A54C39">
        <w:rPr>
          <w:rFonts w:cstheme="minorHAnsi"/>
        </w:rPr>
        <w:t> </w:t>
      </w:r>
      <w:r w:rsidRPr="00963671">
        <w:rPr>
          <w:rFonts w:cstheme="minorHAnsi"/>
        </w:rPr>
        <w:t>przypadku projektu zmiany umowy, za każdy stwierdzony przypadek,</w:t>
      </w:r>
    </w:p>
    <w:p w14:paraId="1A9ACC2A" w14:textId="77777777" w:rsidR="00DA3AC4" w:rsidRDefault="00DA3AC4" w:rsidP="000E0F1B">
      <w:pPr>
        <w:pStyle w:val="Akapitzlist"/>
        <w:numPr>
          <w:ilvl w:val="0"/>
          <w:numId w:val="18"/>
        </w:numPr>
        <w:spacing w:after="0"/>
        <w:jc w:val="both"/>
        <w:rPr>
          <w:rFonts w:cstheme="minorHAnsi"/>
        </w:rPr>
      </w:pPr>
      <w:r w:rsidRPr="00963671">
        <w:rPr>
          <w:rFonts w:cstheme="minorHAnsi"/>
        </w:rPr>
        <w:t>z tytułu nieprzedłożenia poświadczonych kopii umów wskazanych w ust. 3 lub ich zmiany, w wysokości odpowiednio 500,00 zł w przypadku kopii umowy, 250,00 w przypadku jej zmiany, za każdy stwierdzony przypadek,</w:t>
      </w:r>
    </w:p>
    <w:p w14:paraId="3F972CDE" w14:textId="3929B256" w:rsidR="00DA3AC4" w:rsidRDefault="00DA3AC4" w:rsidP="000E0F1B">
      <w:pPr>
        <w:pStyle w:val="Akapitzlist"/>
        <w:numPr>
          <w:ilvl w:val="0"/>
          <w:numId w:val="18"/>
        </w:numPr>
        <w:spacing w:after="0"/>
        <w:jc w:val="both"/>
        <w:rPr>
          <w:rFonts w:cstheme="minorHAnsi"/>
        </w:rPr>
      </w:pPr>
      <w:r w:rsidRPr="00963671">
        <w:rPr>
          <w:rFonts w:cstheme="minorHAnsi"/>
        </w:rPr>
        <w:t xml:space="preserve">z tytułu braku zmiany umowy o podwykonawstwo w zakresie terminu zapłaty podwykonawcy, w wysokości </w:t>
      </w:r>
      <w:r w:rsidR="00037600">
        <w:rPr>
          <w:rFonts w:cstheme="minorHAnsi"/>
        </w:rPr>
        <w:t>10</w:t>
      </w:r>
      <w:r w:rsidRPr="00963671">
        <w:rPr>
          <w:rFonts w:cstheme="minorHAnsi"/>
        </w:rPr>
        <w:t>0,00 zł za każdy dzień zwłoki we wprowadzeniu zmian, jednak nie więcej niż 10% wynagrodzenia umownego brutto.</w:t>
      </w:r>
    </w:p>
    <w:p w14:paraId="25A110AC" w14:textId="77777777" w:rsidR="00DA3AC4" w:rsidRDefault="00DA3AC4" w:rsidP="000E0F1B">
      <w:pPr>
        <w:pStyle w:val="Akapitzlist"/>
        <w:numPr>
          <w:ilvl w:val="0"/>
          <w:numId w:val="15"/>
        </w:numPr>
        <w:spacing w:after="0"/>
        <w:ind w:left="360"/>
        <w:jc w:val="both"/>
        <w:rPr>
          <w:rFonts w:cstheme="minorHAnsi"/>
        </w:rPr>
      </w:pPr>
      <w:r w:rsidRPr="00963671">
        <w:rPr>
          <w:rFonts w:cstheme="minorHAnsi"/>
        </w:rPr>
        <w:t>Przepis ust. 1 – ust. 5 stosuje się odpowiednio do zmian umowy o podwykonawstwo.</w:t>
      </w:r>
    </w:p>
    <w:p w14:paraId="181B7258" w14:textId="0B7CD422" w:rsidR="00DA3AC4" w:rsidRPr="00CA348F" w:rsidRDefault="00DA3AC4" w:rsidP="00CA348F">
      <w:pPr>
        <w:pStyle w:val="Akapitzlist"/>
        <w:numPr>
          <w:ilvl w:val="0"/>
          <w:numId w:val="15"/>
        </w:numPr>
        <w:spacing w:after="0"/>
        <w:ind w:left="360"/>
        <w:jc w:val="both"/>
        <w:rPr>
          <w:rFonts w:cstheme="minorHAnsi"/>
        </w:rPr>
      </w:pPr>
      <w:r w:rsidRPr="00963671">
        <w:rPr>
          <w:rFonts w:cstheme="minorHAnsi"/>
          <w:lang w:bidi="pl-PL"/>
        </w:rPr>
        <w:t>Postanowienia niniejszego paragrafu (z zastrzeżeniem ust. 6) stosuje się odpowiednio do podwykonawców oraz dalszych podwykonawców, przy czym podwykonawca lub dalszy podwykonawca, przedkładając Zamawiającemu projekt umowy o podwykonawstwo, której przedmiotem są roboty budowlane, obowiązany jest dołączyć zgodę wykonawcy na zawarcie umowy o podwykonawstwo o treści zgodnej z projektem umowy.</w:t>
      </w:r>
    </w:p>
    <w:p w14:paraId="6FFE5D7A" w14:textId="77777777" w:rsidR="00DA3AC4" w:rsidRPr="00F27C7A" w:rsidRDefault="00DA3AC4" w:rsidP="00DA3AC4">
      <w:pPr>
        <w:spacing w:after="0"/>
        <w:jc w:val="center"/>
        <w:rPr>
          <w:rFonts w:eastAsia="Calibri" w:cstheme="minorHAnsi"/>
          <w:b/>
          <w:color w:val="00000A"/>
        </w:rPr>
      </w:pPr>
      <w:r w:rsidRPr="00F27C7A">
        <w:rPr>
          <w:rFonts w:eastAsia="Calibri" w:cstheme="minorHAnsi"/>
          <w:b/>
          <w:color w:val="00000A"/>
        </w:rPr>
        <w:t>§ 1</w:t>
      </w:r>
      <w:r>
        <w:rPr>
          <w:rFonts w:eastAsia="Calibri" w:cstheme="minorHAnsi"/>
          <w:b/>
          <w:color w:val="00000A"/>
        </w:rPr>
        <w:t>1</w:t>
      </w:r>
      <w:r w:rsidRPr="00F27C7A">
        <w:rPr>
          <w:rFonts w:eastAsia="Calibri" w:cstheme="minorHAnsi"/>
          <w:b/>
          <w:color w:val="00000A"/>
        </w:rPr>
        <w:t>.</w:t>
      </w:r>
    </w:p>
    <w:p w14:paraId="0C55046A" w14:textId="77777777" w:rsidR="00DA3AC4" w:rsidRPr="00963671" w:rsidRDefault="00DA3AC4" w:rsidP="000E0F1B">
      <w:pPr>
        <w:pStyle w:val="Akapitzlist"/>
        <w:numPr>
          <w:ilvl w:val="0"/>
          <w:numId w:val="19"/>
        </w:numPr>
        <w:spacing w:after="0"/>
        <w:ind w:left="360"/>
        <w:jc w:val="both"/>
        <w:rPr>
          <w:rFonts w:cstheme="minorHAnsi"/>
          <w:b/>
          <w:color w:val="00000A"/>
        </w:rPr>
      </w:pPr>
      <w:r w:rsidRPr="00963671">
        <w:rPr>
          <w:rFonts w:cstheme="minorHAnsi"/>
          <w:color w:val="00000A"/>
        </w:rPr>
        <w:t>Strony przewidują także możliwość naliczenia kar umownych w następujących przypadkach i wysokościach:</w:t>
      </w:r>
    </w:p>
    <w:p w14:paraId="349709FC" w14:textId="77777777" w:rsidR="00DA3AC4" w:rsidRDefault="00DA3AC4" w:rsidP="000E0F1B">
      <w:pPr>
        <w:pStyle w:val="Akapitzlist"/>
        <w:numPr>
          <w:ilvl w:val="0"/>
          <w:numId w:val="20"/>
        </w:numPr>
        <w:spacing w:after="0"/>
        <w:jc w:val="both"/>
        <w:rPr>
          <w:rFonts w:cstheme="minorHAnsi"/>
          <w:color w:val="00000A"/>
        </w:rPr>
      </w:pPr>
      <w:r w:rsidRPr="00F27C7A">
        <w:rPr>
          <w:rFonts w:cstheme="minorHAnsi"/>
          <w:color w:val="00000A"/>
        </w:rPr>
        <w:lastRenderedPageBreak/>
        <w:t>Zamawiający uprawniony jest do żądania zapłaty przez Wykonawcę kar umownych:</w:t>
      </w:r>
    </w:p>
    <w:p w14:paraId="2166DA39" w14:textId="1B8493C9" w:rsidR="00DA3AC4" w:rsidRDefault="00DA3AC4" w:rsidP="000E0F1B">
      <w:pPr>
        <w:pStyle w:val="Akapitzlist"/>
        <w:numPr>
          <w:ilvl w:val="2"/>
          <w:numId w:val="9"/>
        </w:numPr>
        <w:spacing w:after="0"/>
        <w:ind w:left="1210"/>
        <w:jc w:val="both"/>
        <w:rPr>
          <w:rFonts w:cstheme="minorHAnsi"/>
          <w:color w:val="00000A"/>
        </w:rPr>
      </w:pPr>
      <w:r w:rsidRPr="00F27C7A">
        <w:rPr>
          <w:rFonts w:cstheme="minorHAnsi"/>
          <w:color w:val="00000A"/>
        </w:rPr>
        <w:t xml:space="preserve">za zwłokę w wykonaniu umowy w </w:t>
      </w:r>
      <w:r w:rsidRPr="00A744EB">
        <w:rPr>
          <w:rFonts w:cstheme="minorHAnsi"/>
        </w:rPr>
        <w:t xml:space="preserve">wysokości </w:t>
      </w:r>
      <w:r w:rsidR="00C656B3">
        <w:rPr>
          <w:rFonts w:cstheme="minorHAnsi"/>
        </w:rPr>
        <w:t>5</w:t>
      </w:r>
      <w:r w:rsidR="00B179BD">
        <w:rPr>
          <w:rFonts w:cstheme="minorHAnsi"/>
        </w:rPr>
        <w:t xml:space="preserve">00 zł </w:t>
      </w:r>
      <w:r w:rsidRPr="00F27C7A">
        <w:rPr>
          <w:rFonts w:cstheme="minorHAnsi"/>
          <w:color w:val="00000A"/>
        </w:rPr>
        <w:t>za każdy rozpoczęty dzień zwłoki, jednak nie więcej niż 10 % wartości umownego wynagrodzenia brutto;</w:t>
      </w:r>
    </w:p>
    <w:p w14:paraId="01CE6FBD" w14:textId="791D39AA" w:rsidR="00DA3AC4" w:rsidRDefault="00DA3AC4" w:rsidP="000E0F1B">
      <w:pPr>
        <w:pStyle w:val="Akapitzlist"/>
        <w:numPr>
          <w:ilvl w:val="2"/>
          <w:numId w:val="9"/>
        </w:numPr>
        <w:spacing w:after="0"/>
        <w:ind w:left="1210"/>
        <w:jc w:val="both"/>
        <w:rPr>
          <w:rFonts w:cstheme="minorHAnsi"/>
          <w:color w:val="00000A"/>
        </w:rPr>
      </w:pPr>
      <w:r w:rsidRPr="00963671">
        <w:rPr>
          <w:rFonts w:cstheme="minorHAnsi"/>
          <w:color w:val="00000A"/>
        </w:rPr>
        <w:t xml:space="preserve">za zwłokę w usunięciu wad stwierdzonych przy odbiorze lub w okresie rękojmi lub gwarancji w wysokości </w:t>
      </w:r>
      <w:r w:rsidR="00B179BD">
        <w:rPr>
          <w:rFonts w:cstheme="minorHAnsi"/>
          <w:color w:val="00000A"/>
        </w:rPr>
        <w:t>4</w:t>
      </w:r>
      <w:r w:rsidR="002F0355">
        <w:rPr>
          <w:rFonts w:cstheme="minorHAnsi"/>
          <w:color w:val="00000A"/>
        </w:rPr>
        <w:t>00,00 zł</w:t>
      </w:r>
      <w:r w:rsidRPr="00963671">
        <w:rPr>
          <w:rFonts w:cstheme="minorHAnsi"/>
          <w:color w:val="00000A"/>
        </w:rPr>
        <w:t xml:space="preserve"> za każdy rozpoczęty</w:t>
      </w:r>
      <w:r>
        <w:rPr>
          <w:rFonts w:cstheme="minorHAnsi"/>
          <w:color w:val="00000A"/>
        </w:rPr>
        <w:t xml:space="preserve"> </w:t>
      </w:r>
      <w:r w:rsidRPr="00963671">
        <w:rPr>
          <w:rFonts w:cstheme="minorHAnsi"/>
          <w:color w:val="00000A"/>
        </w:rPr>
        <w:t>dzień zwłoki, licząc od dnia wyznaczonego na usunięcie wad, jednak nie więcej niż 10 % wartości umownego wynagrodzenia brutto;</w:t>
      </w:r>
    </w:p>
    <w:p w14:paraId="67A14D85" w14:textId="77777777" w:rsidR="00DA3AC4" w:rsidRDefault="00DA3AC4" w:rsidP="000E0F1B">
      <w:pPr>
        <w:pStyle w:val="Akapitzlist"/>
        <w:numPr>
          <w:ilvl w:val="2"/>
          <w:numId w:val="9"/>
        </w:numPr>
        <w:spacing w:after="0"/>
        <w:ind w:left="1210"/>
        <w:jc w:val="both"/>
        <w:rPr>
          <w:rFonts w:cstheme="minorHAnsi"/>
          <w:color w:val="00000A"/>
        </w:rPr>
      </w:pPr>
      <w:r w:rsidRPr="00963671">
        <w:rPr>
          <w:rFonts w:cstheme="minorHAnsi"/>
          <w:color w:val="00000A"/>
        </w:rPr>
        <w:t xml:space="preserve">za odstąpienie od umowy przez którąkolwiek ze Stron z przyczyn zależnych od Wykonawcy w wysokości </w:t>
      </w:r>
      <w:r w:rsidRPr="00963671">
        <w:rPr>
          <w:rFonts w:cstheme="minorHAnsi"/>
        </w:rPr>
        <w:t>10</w:t>
      </w:r>
      <w:r w:rsidRPr="00963671">
        <w:rPr>
          <w:rFonts w:cstheme="minorHAnsi"/>
          <w:color w:val="00000A"/>
        </w:rPr>
        <w:t>% wartości umownego wynagrodzenia brutto;</w:t>
      </w:r>
    </w:p>
    <w:p w14:paraId="3227D970" w14:textId="2DD2B08B" w:rsidR="00DA3AC4" w:rsidRDefault="00DA3AC4" w:rsidP="000E0F1B">
      <w:pPr>
        <w:pStyle w:val="Akapitzlist"/>
        <w:numPr>
          <w:ilvl w:val="2"/>
          <w:numId w:val="9"/>
        </w:numPr>
        <w:spacing w:after="0"/>
        <w:ind w:left="1210"/>
        <w:jc w:val="both"/>
        <w:rPr>
          <w:rFonts w:cstheme="minorHAnsi"/>
          <w:color w:val="00000A"/>
        </w:rPr>
      </w:pPr>
      <w:r w:rsidRPr="00963671">
        <w:rPr>
          <w:rFonts w:cstheme="minorHAnsi"/>
          <w:color w:val="00000A"/>
        </w:rPr>
        <w:t xml:space="preserve">za zwłokę w przystąpieniu do usuwaniu wad/usterek (w okresie gwarancji lub rękojmi), które uniemożliwiają używanie budynku w wysokości </w:t>
      </w:r>
      <w:r w:rsidR="00A54C39">
        <w:rPr>
          <w:rFonts w:cstheme="minorHAnsi"/>
          <w:color w:val="00000A"/>
        </w:rPr>
        <w:t>3</w:t>
      </w:r>
      <w:r w:rsidR="002F0355">
        <w:rPr>
          <w:rFonts w:cstheme="minorHAnsi"/>
          <w:color w:val="00000A"/>
        </w:rPr>
        <w:t>00 zł</w:t>
      </w:r>
      <w:r w:rsidRPr="00963671">
        <w:rPr>
          <w:rFonts w:cstheme="minorHAnsi"/>
          <w:color w:val="00000A"/>
        </w:rPr>
        <w:t xml:space="preserve"> za każdy rozpoczęty dzień zwłoki, jednak nie więcej niż 10</w:t>
      </w:r>
      <w:r>
        <w:rPr>
          <w:rFonts w:cstheme="minorHAnsi"/>
          <w:color w:val="00000A"/>
        </w:rPr>
        <w:t xml:space="preserve"> </w:t>
      </w:r>
      <w:r w:rsidRPr="00963671">
        <w:rPr>
          <w:rFonts w:cstheme="minorHAnsi"/>
          <w:color w:val="00000A"/>
        </w:rPr>
        <w:t>% wartości umownego wynagrodzenia brutto;</w:t>
      </w:r>
    </w:p>
    <w:p w14:paraId="6294DA28" w14:textId="47F14FAE" w:rsidR="00DA3AC4" w:rsidRDefault="00DA3AC4" w:rsidP="000E0F1B">
      <w:pPr>
        <w:pStyle w:val="Akapitzlist"/>
        <w:numPr>
          <w:ilvl w:val="2"/>
          <w:numId w:val="9"/>
        </w:numPr>
        <w:spacing w:after="0"/>
        <w:ind w:left="1210"/>
        <w:jc w:val="both"/>
        <w:rPr>
          <w:rFonts w:cstheme="minorHAnsi"/>
        </w:rPr>
      </w:pPr>
      <w:r w:rsidRPr="00963671">
        <w:rPr>
          <w:rFonts w:cstheme="minorHAnsi"/>
          <w:color w:val="00000A"/>
        </w:rPr>
        <w:t xml:space="preserve">za wprowadzenie na plac budowy podwykonawcy, który nie został zgłoszony Zamawiającemu zgodnie z zasadami określonymi </w:t>
      </w:r>
      <w:r w:rsidRPr="00A744EB">
        <w:rPr>
          <w:rFonts w:cstheme="minorHAnsi"/>
        </w:rPr>
        <w:t xml:space="preserve">w § 10 w wysokości </w:t>
      </w:r>
      <w:r w:rsidR="00037600" w:rsidRPr="00A744EB">
        <w:rPr>
          <w:rFonts w:cstheme="minorHAnsi"/>
        </w:rPr>
        <w:t>1</w:t>
      </w:r>
      <w:r w:rsidRPr="00A744EB">
        <w:rPr>
          <w:rFonts w:cstheme="minorHAnsi"/>
        </w:rPr>
        <w:t>.000,00 zł</w:t>
      </w:r>
      <w:r w:rsidRPr="00A744EB">
        <w:rPr>
          <w:rFonts w:cstheme="minorHAnsi"/>
          <w:lang w:eastAsia="pl-PL"/>
        </w:rPr>
        <w:t>;</w:t>
      </w:r>
    </w:p>
    <w:p w14:paraId="0B9BF086" w14:textId="67F71FA0" w:rsidR="00C10CB6" w:rsidRDefault="00C10CB6" w:rsidP="00C10CB6">
      <w:pPr>
        <w:pStyle w:val="Akapitzlist"/>
        <w:numPr>
          <w:ilvl w:val="2"/>
          <w:numId w:val="9"/>
        </w:numPr>
        <w:spacing w:after="0"/>
        <w:ind w:left="1210"/>
        <w:jc w:val="both"/>
        <w:rPr>
          <w:rFonts w:cstheme="minorHAnsi"/>
          <w:color w:val="00000A"/>
        </w:rPr>
      </w:pPr>
      <w:r w:rsidRPr="00963671">
        <w:rPr>
          <w:rFonts w:cstheme="minorHAnsi"/>
          <w:color w:val="00000A"/>
          <w:lang w:bidi="pl-PL"/>
        </w:rPr>
        <w:t>w przypadku ujawnienia niespełnienia wymogu zatrudnienia przez Wykonawcę na podstawie umowy o pracę osób, o których mowa w § 1</w:t>
      </w:r>
      <w:r>
        <w:rPr>
          <w:rFonts w:cstheme="minorHAnsi"/>
          <w:color w:val="00000A"/>
          <w:lang w:bidi="pl-PL"/>
        </w:rPr>
        <w:t>6</w:t>
      </w:r>
      <w:r w:rsidRPr="00963671">
        <w:rPr>
          <w:rFonts w:cstheme="minorHAnsi"/>
          <w:color w:val="00000A"/>
          <w:lang w:bidi="pl-PL"/>
        </w:rPr>
        <w:t xml:space="preserve"> ust. 1 w wysokości </w:t>
      </w:r>
      <w:r>
        <w:rPr>
          <w:rFonts w:cstheme="minorHAnsi"/>
          <w:color w:val="00000A"/>
          <w:lang w:bidi="pl-PL"/>
        </w:rPr>
        <w:t>1</w:t>
      </w:r>
      <w:r w:rsidRPr="00963671">
        <w:rPr>
          <w:rFonts w:cstheme="minorHAnsi"/>
          <w:color w:val="00000A"/>
          <w:lang w:bidi="pl-PL"/>
        </w:rPr>
        <w:t>.500,00 zł za każdy ujawniony przypadek</w:t>
      </w:r>
      <w:r w:rsidR="00F2226F">
        <w:rPr>
          <w:rFonts w:cstheme="minorHAnsi"/>
          <w:color w:val="00000A"/>
          <w:lang w:bidi="pl-PL"/>
        </w:rPr>
        <w:t>,</w:t>
      </w:r>
      <w:r w:rsidRPr="00963671">
        <w:rPr>
          <w:rFonts w:cstheme="minorHAnsi"/>
          <w:color w:val="00000A"/>
          <w:lang w:bidi="pl-PL"/>
        </w:rPr>
        <w:t xml:space="preserve">, </w:t>
      </w:r>
    </w:p>
    <w:p w14:paraId="5ACC4F45" w14:textId="7371D2B3" w:rsidR="00321BFC" w:rsidRPr="00C26876" w:rsidRDefault="00C10CB6" w:rsidP="00C10CB6">
      <w:pPr>
        <w:pStyle w:val="Akapitzlist"/>
        <w:numPr>
          <w:ilvl w:val="2"/>
          <w:numId w:val="9"/>
        </w:numPr>
        <w:spacing w:after="0"/>
        <w:ind w:left="1210"/>
        <w:jc w:val="both"/>
        <w:rPr>
          <w:rFonts w:cstheme="minorHAnsi"/>
          <w:color w:val="00000A"/>
        </w:rPr>
      </w:pPr>
      <w:r w:rsidRPr="00963671">
        <w:rPr>
          <w:rFonts w:cstheme="minorHAnsi"/>
          <w:color w:val="00000A"/>
          <w:lang w:bidi="pl-PL"/>
        </w:rPr>
        <w:t>w przypadku ujawnienia niespełnienia wymogu zatrudnienia przez podwykonawcę na podstawie umowy o pracę osób, o których mowa w § 1</w:t>
      </w:r>
      <w:r>
        <w:rPr>
          <w:rFonts w:cstheme="minorHAnsi"/>
          <w:color w:val="00000A"/>
          <w:lang w:bidi="pl-PL"/>
        </w:rPr>
        <w:t>6</w:t>
      </w:r>
      <w:r w:rsidRPr="00963671">
        <w:rPr>
          <w:rFonts w:cstheme="minorHAnsi"/>
          <w:color w:val="00000A"/>
          <w:lang w:bidi="pl-PL"/>
        </w:rPr>
        <w:t xml:space="preserve"> ust. 1 w wysokości </w:t>
      </w:r>
      <w:r>
        <w:rPr>
          <w:rFonts w:cstheme="minorHAnsi"/>
          <w:color w:val="00000A"/>
          <w:lang w:bidi="pl-PL"/>
        </w:rPr>
        <w:t>1</w:t>
      </w:r>
      <w:r w:rsidRPr="00963671">
        <w:rPr>
          <w:rFonts w:cstheme="minorHAnsi"/>
          <w:color w:val="00000A"/>
          <w:lang w:bidi="pl-PL"/>
        </w:rPr>
        <w:t>.500,00 zł za każdy ujawniony przypadek</w:t>
      </w:r>
      <w:r w:rsidR="00F2226F">
        <w:rPr>
          <w:rFonts w:cstheme="minorHAnsi"/>
          <w:color w:val="00000A"/>
          <w:lang w:bidi="pl-PL"/>
        </w:rPr>
        <w:t>,</w:t>
      </w:r>
      <w:r w:rsidRPr="00963671">
        <w:rPr>
          <w:rFonts w:cstheme="minorHAnsi"/>
          <w:color w:val="00000A"/>
          <w:lang w:bidi="pl-PL"/>
        </w:rPr>
        <w:t>;</w:t>
      </w:r>
    </w:p>
    <w:p w14:paraId="03821B02" w14:textId="77777777" w:rsidR="00DA3AC4" w:rsidRPr="00A744EB" w:rsidRDefault="00DA3AC4" w:rsidP="000E0F1B">
      <w:pPr>
        <w:pStyle w:val="Akapitzlist"/>
        <w:numPr>
          <w:ilvl w:val="0"/>
          <w:numId w:val="20"/>
        </w:numPr>
        <w:spacing w:after="0"/>
        <w:jc w:val="both"/>
        <w:rPr>
          <w:rFonts w:cstheme="minorHAnsi"/>
        </w:rPr>
      </w:pPr>
      <w:r w:rsidRPr="00A744EB">
        <w:rPr>
          <w:rFonts w:cstheme="minorHAnsi"/>
        </w:rPr>
        <w:t>Wykonawca uprawniony jest do żądania zapłaty przez Zamawiającego kar umownych:</w:t>
      </w:r>
    </w:p>
    <w:p w14:paraId="3152D379" w14:textId="0C2C46BD" w:rsidR="00DA3AC4" w:rsidRDefault="00DA3AC4" w:rsidP="000E0F1B">
      <w:pPr>
        <w:pStyle w:val="Akapitzlist"/>
        <w:numPr>
          <w:ilvl w:val="2"/>
          <w:numId w:val="5"/>
        </w:numPr>
        <w:spacing w:after="0"/>
        <w:ind w:left="1210"/>
        <w:jc w:val="both"/>
        <w:rPr>
          <w:rFonts w:cstheme="minorHAnsi"/>
          <w:color w:val="00000A"/>
        </w:rPr>
      </w:pPr>
      <w:r w:rsidRPr="00A744EB">
        <w:rPr>
          <w:rFonts w:cstheme="minorHAnsi"/>
        </w:rPr>
        <w:t xml:space="preserve">za zwłokę w przekazaniu miejsca robót w wysokości </w:t>
      </w:r>
      <w:r w:rsidR="00E569A2">
        <w:rPr>
          <w:rFonts w:cstheme="minorHAnsi"/>
        </w:rPr>
        <w:t>5</w:t>
      </w:r>
      <w:r w:rsidR="001B4532" w:rsidRPr="00A744EB">
        <w:rPr>
          <w:rFonts w:cstheme="minorHAnsi"/>
        </w:rPr>
        <w:t>00</w:t>
      </w:r>
      <w:r w:rsidRPr="00A744EB">
        <w:rPr>
          <w:rFonts w:cstheme="minorHAnsi"/>
        </w:rPr>
        <w:t xml:space="preserve">,00 zł za każdy rozpoczęty dzień zwłoki, jednak nie więcej niż 10 % wartości umownego wynagrodzenia </w:t>
      </w:r>
      <w:r w:rsidRPr="00F27C7A">
        <w:rPr>
          <w:rFonts w:cstheme="minorHAnsi"/>
          <w:color w:val="00000A"/>
        </w:rPr>
        <w:t>brutto;</w:t>
      </w:r>
    </w:p>
    <w:p w14:paraId="5187A831" w14:textId="1978E08B" w:rsidR="00DA3AC4" w:rsidRPr="00963671" w:rsidRDefault="00DA3AC4" w:rsidP="000E0F1B">
      <w:pPr>
        <w:pStyle w:val="Akapitzlist"/>
        <w:numPr>
          <w:ilvl w:val="2"/>
          <w:numId w:val="5"/>
        </w:numPr>
        <w:spacing w:after="0"/>
        <w:ind w:left="1210"/>
        <w:jc w:val="both"/>
        <w:rPr>
          <w:rFonts w:cstheme="minorHAnsi"/>
          <w:color w:val="00000A"/>
        </w:rPr>
      </w:pPr>
      <w:r w:rsidRPr="00963671">
        <w:rPr>
          <w:rFonts w:cstheme="minorHAnsi"/>
          <w:color w:val="00000A"/>
        </w:rPr>
        <w:t xml:space="preserve">za odstąpienie od umowy przez którąkolwiek ze Stron z przyczyn zależnych od Zamawiającego w wysokości </w:t>
      </w:r>
      <w:r w:rsidRPr="00963671">
        <w:rPr>
          <w:rFonts w:cstheme="minorHAnsi"/>
        </w:rPr>
        <w:t>10</w:t>
      </w:r>
      <w:r>
        <w:rPr>
          <w:rFonts w:cstheme="minorHAnsi"/>
        </w:rPr>
        <w:t xml:space="preserve"> </w:t>
      </w:r>
      <w:r w:rsidRPr="00963671">
        <w:rPr>
          <w:rFonts w:cstheme="minorHAnsi"/>
          <w:color w:val="00000A"/>
        </w:rPr>
        <w:t xml:space="preserve">% wartości umownego wynagrodzenia brutto. </w:t>
      </w:r>
    </w:p>
    <w:p w14:paraId="5C4C3478" w14:textId="77777777" w:rsidR="00DA3AC4" w:rsidRDefault="00DA3AC4" w:rsidP="000E0F1B">
      <w:pPr>
        <w:pStyle w:val="Akapitzlist"/>
        <w:numPr>
          <w:ilvl w:val="0"/>
          <w:numId w:val="19"/>
        </w:numPr>
        <w:autoSpaceDE w:val="0"/>
        <w:autoSpaceDN w:val="0"/>
        <w:adjustRightInd w:val="0"/>
        <w:spacing w:after="0"/>
        <w:ind w:left="360"/>
        <w:jc w:val="both"/>
        <w:rPr>
          <w:rFonts w:cstheme="minorHAnsi"/>
          <w:color w:val="00000A"/>
        </w:rPr>
      </w:pPr>
      <w:r w:rsidRPr="00963671">
        <w:rPr>
          <w:rFonts w:cstheme="minorHAnsi"/>
          <w:color w:val="00000A"/>
        </w:rPr>
        <w:t xml:space="preserve">Strony są uprawnione do dochodzenia na zasadach kodeksu cywilnego odszkodowania uzupełniającego przenoszącego wysokość zastrzeżonych kar umownych. </w:t>
      </w:r>
    </w:p>
    <w:p w14:paraId="7285C32C" w14:textId="77777777" w:rsidR="00DA3AC4" w:rsidRDefault="00DA3AC4" w:rsidP="000E0F1B">
      <w:pPr>
        <w:pStyle w:val="Akapitzlist"/>
        <w:numPr>
          <w:ilvl w:val="0"/>
          <w:numId w:val="19"/>
        </w:numPr>
        <w:autoSpaceDE w:val="0"/>
        <w:autoSpaceDN w:val="0"/>
        <w:adjustRightInd w:val="0"/>
        <w:spacing w:after="0"/>
        <w:ind w:left="360"/>
        <w:jc w:val="both"/>
        <w:rPr>
          <w:rFonts w:cstheme="minorHAnsi"/>
          <w:color w:val="00000A"/>
        </w:rPr>
      </w:pPr>
      <w:r w:rsidRPr="00963671">
        <w:rPr>
          <w:rFonts w:cstheme="minorHAnsi"/>
          <w:color w:val="00000A"/>
        </w:rPr>
        <w:t xml:space="preserve">Wykonawca niniejszym wyraża zgodę na potrącenie naliczonych kar umownych z należnego mu </w:t>
      </w:r>
      <w:r w:rsidRPr="00963671">
        <w:rPr>
          <w:rFonts w:cstheme="minorHAnsi"/>
          <w:color w:val="00000A"/>
        </w:rPr>
        <w:br/>
        <w:t>wynagrodzenia.</w:t>
      </w:r>
    </w:p>
    <w:p w14:paraId="109D5830" w14:textId="77777777" w:rsidR="00DA3AC4" w:rsidRDefault="00DA3AC4" w:rsidP="000E0F1B">
      <w:pPr>
        <w:pStyle w:val="Akapitzlist"/>
        <w:numPr>
          <w:ilvl w:val="0"/>
          <w:numId w:val="19"/>
        </w:numPr>
        <w:autoSpaceDE w:val="0"/>
        <w:autoSpaceDN w:val="0"/>
        <w:adjustRightInd w:val="0"/>
        <w:spacing w:after="0"/>
        <w:ind w:left="360"/>
        <w:jc w:val="both"/>
        <w:rPr>
          <w:rFonts w:cstheme="minorHAnsi"/>
          <w:color w:val="00000A"/>
        </w:rPr>
      </w:pPr>
      <w:r w:rsidRPr="00963671">
        <w:rPr>
          <w:rFonts w:cstheme="minorHAnsi"/>
          <w:color w:val="00000A"/>
        </w:rPr>
        <w:t>Łączna wysokość kar umownych, których mogą dochodzić Strony, nie może przekroczyć 20% wartości umownego wynagrodzenia brutto.</w:t>
      </w:r>
    </w:p>
    <w:p w14:paraId="42E64D21" w14:textId="333C30F8" w:rsidR="00DA3AC4" w:rsidRPr="00CA348F" w:rsidRDefault="00DA3AC4" w:rsidP="00DA3AC4">
      <w:pPr>
        <w:pStyle w:val="Akapitzlist"/>
        <w:numPr>
          <w:ilvl w:val="0"/>
          <w:numId w:val="19"/>
        </w:numPr>
        <w:autoSpaceDE w:val="0"/>
        <w:autoSpaceDN w:val="0"/>
        <w:adjustRightInd w:val="0"/>
        <w:spacing w:after="0"/>
        <w:ind w:left="360"/>
        <w:jc w:val="both"/>
        <w:rPr>
          <w:rFonts w:cstheme="minorHAnsi"/>
          <w:color w:val="00000A"/>
        </w:rPr>
      </w:pPr>
      <w:r w:rsidRPr="00963671">
        <w:rPr>
          <w:rFonts w:cstheme="minorHAnsi"/>
          <w:color w:val="00000A"/>
        </w:rPr>
        <w:t>Ciężar wykazania przesłanek umożliwiających odstąpienie od nałożenia kary umownej, ciąży na tej Stronie, na którą może być, zgodnie z postanowieniami umowy, nałożona kara umowna.</w:t>
      </w:r>
    </w:p>
    <w:p w14:paraId="1829B971" w14:textId="77777777" w:rsidR="00DA3AC4" w:rsidRPr="00F27C7A" w:rsidRDefault="00DA3AC4" w:rsidP="00DA3AC4">
      <w:pPr>
        <w:spacing w:after="0"/>
        <w:jc w:val="center"/>
        <w:rPr>
          <w:rFonts w:eastAsia="Calibri" w:cstheme="minorHAnsi"/>
          <w:b/>
          <w:color w:val="00000A"/>
        </w:rPr>
      </w:pPr>
      <w:r w:rsidRPr="00F27C7A">
        <w:rPr>
          <w:rFonts w:eastAsia="Calibri" w:cstheme="minorHAnsi"/>
          <w:b/>
          <w:color w:val="00000A"/>
        </w:rPr>
        <w:t>§ 1</w:t>
      </w:r>
      <w:r>
        <w:rPr>
          <w:rFonts w:eastAsia="Calibri" w:cstheme="minorHAnsi"/>
          <w:b/>
          <w:color w:val="00000A"/>
        </w:rPr>
        <w:t>2</w:t>
      </w:r>
      <w:r w:rsidRPr="00F27C7A">
        <w:rPr>
          <w:rFonts w:eastAsia="Calibri" w:cstheme="minorHAnsi"/>
          <w:b/>
          <w:color w:val="00000A"/>
        </w:rPr>
        <w:t>.</w:t>
      </w:r>
    </w:p>
    <w:p w14:paraId="344F3BBB" w14:textId="77777777" w:rsidR="008559A4" w:rsidRDefault="008559A4" w:rsidP="008559A4">
      <w:pPr>
        <w:pStyle w:val="Akapitzlist"/>
        <w:numPr>
          <w:ilvl w:val="0"/>
          <w:numId w:val="27"/>
        </w:numPr>
        <w:tabs>
          <w:tab w:val="left" w:pos="360"/>
        </w:tabs>
        <w:spacing w:after="0"/>
        <w:ind w:left="360"/>
        <w:jc w:val="both"/>
        <w:rPr>
          <w:rFonts w:eastAsia="Times New Roman" w:cstheme="minorHAnsi"/>
          <w:lang w:eastAsia="pl-PL"/>
        </w:rPr>
      </w:pPr>
      <w:r w:rsidRPr="0023204C">
        <w:rPr>
          <w:rFonts w:eastAsia="Times New Roman" w:cstheme="minorHAnsi"/>
          <w:bCs/>
          <w:lang w:eastAsia="pl-PL"/>
        </w:rPr>
        <w:t>Zamawiającemu</w:t>
      </w:r>
      <w:r w:rsidRPr="0023204C">
        <w:rPr>
          <w:rFonts w:eastAsia="Times New Roman" w:cstheme="minorHAnsi"/>
          <w:lang w:eastAsia="pl-PL"/>
        </w:rPr>
        <w:t xml:space="preserve"> przysługuje prawo do odstąpienia od niniejszej umowy, w przypadkach i na zasadach określonych w art. 456 PZP.</w:t>
      </w:r>
    </w:p>
    <w:p w14:paraId="5EB34628" w14:textId="77777777" w:rsidR="008559A4" w:rsidRPr="0023204C" w:rsidRDefault="008559A4" w:rsidP="008559A4">
      <w:pPr>
        <w:pStyle w:val="Akapitzlist"/>
        <w:numPr>
          <w:ilvl w:val="0"/>
          <w:numId w:val="27"/>
        </w:numPr>
        <w:tabs>
          <w:tab w:val="left" w:pos="360"/>
        </w:tabs>
        <w:spacing w:after="0"/>
        <w:ind w:left="360"/>
        <w:jc w:val="both"/>
        <w:rPr>
          <w:rFonts w:eastAsia="Times New Roman" w:cstheme="minorHAnsi"/>
          <w:lang w:eastAsia="pl-PL"/>
        </w:rPr>
      </w:pPr>
      <w:r w:rsidRPr="0023204C">
        <w:rPr>
          <w:rFonts w:cstheme="minorHAnsi"/>
          <w:color w:val="00000A"/>
        </w:rPr>
        <w:t xml:space="preserve">Zamawiającemu przysługuje prawo do odstąpienia od całości lub części niniejszej umowy również </w:t>
      </w:r>
      <w:r w:rsidRPr="0023204C">
        <w:rPr>
          <w:rFonts w:cstheme="minorHAnsi"/>
          <w:color w:val="00000A"/>
        </w:rPr>
        <w:br/>
        <w:t>w następujących przypadkach:</w:t>
      </w:r>
    </w:p>
    <w:p w14:paraId="1E97427A" w14:textId="77777777" w:rsidR="008559A4" w:rsidRPr="0023204C" w:rsidRDefault="008559A4" w:rsidP="008559A4">
      <w:pPr>
        <w:pStyle w:val="Akapitzlist"/>
        <w:numPr>
          <w:ilvl w:val="0"/>
          <w:numId w:val="28"/>
        </w:numPr>
        <w:tabs>
          <w:tab w:val="left" w:pos="368"/>
        </w:tabs>
        <w:spacing w:after="0"/>
        <w:ind w:left="927"/>
        <w:jc w:val="both"/>
        <w:rPr>
          <w:rFonts w:eastAsia="Times New Roman" w:cstheme="minorHAnsi"/>
          <w:lang w:eastAsia="pl-PL"/>
        </w:rPr>
      </w:pPr>
      <w:r w:rsidRPr="0023204C">
        <w:rPr>
          <w:rFonts w:cstheme="minorHAnsi"/>
          <w:color w:val="00000A"/>
        </w:rPr>
        <w:t>w stosunku do Wykonawcy sąd odmówi ogłoszenia upadłości z uwagi na niewystarczające aktywa na prowadzenie upadłości, jeżeli Wykonawca zawrze z wierzycielami układ powodujący zagrożenie dla realizacji niniejszej umowy lub nastąpi likwidacja przedsiębiorstwa Wykonawcy, jeżeli w wyniku wszczętego postępowania egzekucyjnego nastąpi zajęcie majątku Wykonawcy lub jego znacznej części;</w:t>
      </w:r>
    </w:p>
    <w:p w14:paraId="2BDE02E9" w14:textId="77777777" w:rsidR="008559A4" w:rsidRPr="0023204C" w:rsidRDefault="008559A4" w:rsidP="008559A4">
      <w:pPr>
        <w:pStyle w:val="Akapitzlist"/>
        <w:numPr>
          <w:ilvl w:val="0"/>
          <w:numId w:val="28"/>
        </w:numPr>
        <w:tabs>
          <w:tab w:val="left" w:pos="368"/>
        </w:tabs>
        <w:spacing w:after="0"/>
        <w:ind w:left="927"/>
        <w:jc w:val="both"/>
        <w:rPr>
          <w:rFonts w:eastAsia="Times New Roman" w:cstheme="minorHAnsi"/>
          <w:lang w:eastAsia="pl-PL"/>
        </w:rPr>
      </w:pPr>
      <w:r w:rsidRPr="0023204C">
        <w:rPr>
          <w:rFonts w:cstheme="minorHAnsi"/>
          <w:color w:val="00000A"/>
        </w:rPr>
        <w:t>Wykonawca nie rozpoczął robót bez uzasadnionych przyczyn oraz nie kontynuuje ich, pomimo wezwania Zamawiającego złożonego na piśmie;</w:t>
      </w:r>
    </w:p>
    <w:p w14:paraId="7F226E25" w14:textId="77777777" w:rsidR="008559A4" w:rsidRPr="0023204C" w:rsidRDefault="008559A4" w:rsidP="008559A4">
      <w:pPr>
        <w:pStyle w:val="Akapitzlist"/>
        <w:numPr>
          <w:ilvl w:val="0"/>
          <w:numId w:val="28"/>
        </w:numPr>
        <w:tabs>
          <w:tab w:val="left" w:pos="368"/>
        </w:tabs>
        <w:spacing w:after="0"/>
        <w:ind w:left="927"/>
        <w:jc w:val="both"/>
        <w:rPr>
          <w:rFonts w:eastAsia="Times New Roman" w:cstheme="minorHAnsi"/>
          <w:lang w:eastAsia="pl-PL"/>
        </w:rPr>
      </w:pPr>
      <w:r w:rsidRPr="0023204C">
        <w:rPr>
          <w:rFonts w:cstheme="minorHAnsi"/>
          <w:color w:val="00000A"/>
        </w:rPr>
        <w:lastRenderedPageBreak/>
        <w:t>Wykonawca przerwał realizację robót i przerwa ta trwa dłużej niż 7 dni;</w:t>
      </w:r>
    </w:p>
    <w:p w14:paraId="66E888E9" w14:textId="77777777" w:rsidR="008559A4" w:rsidRPr="00A744EB" w:rsidRDefault="008559A4" w:rsidP="008559A4">
      <w:pPr>
        <w:pStyle w:val="Akapitzlist"/>
        <w:numPr>
          <w:ilvl w:val="0"/>
          <w:numId w:val="28"/>
        </w:numPr>
        <w:tabs>
          <w:tab w:val="left" w:pos="368"/>
        </w:tabs>
        <w:spacing w:after="0"/>
        <w:ind w:left="927"/>
        <w:jc w:val="both"/>
        <w:rPr>
          <w:rFonts w:eastAsia="Times New Roman" w:cstheme="minorHAnsi"/>
          <w:lang w:eastAsia="pl-PL"/>
        </w:rPr>
      </w:pPr>
      <w:r w:rsidRPr="0023204C">
        <w:rPr>
          <w:rFonts w:cstheme="minorHAnsi"/>
          <w:color w:val="00000A"/>
        </w:rPr>
        <w:t xml:space="preserve">Wykonawca wykonuje roboty wadliwie, </w:t>
      </w:r>
      <w:r w:rsidRPr="008F1471">
        <w:rPr>
          <w:rFonts w:cstheme="minorHAnsi"/>
          <w:color w:val="00000A"/>
        </w:rPr>
        <w:t xml:space="preserve">niezgodnie z dokumentacją </w:t>
      </w:r>
      <w:r>
        <w:rPr>
          <w:rFonts w:cstheme="minorHAnsi"/>
          <w:color w:val="00000A"/>
        </w:rPr>
        <w:t>techniczną, s</w:t>
      </w:r>
      <w:r w:rsidRPr="0023204C">
        <w:rPr>
          <w:rFonts w:cstheme="minorHAnsi"/>
          <w:color w:val="00000A"/>
        </w:rPr>
        <w:t xml:space="preserve">tosuje materiały </w:t>
      </w:r>
      <w:r w:rsidRPr="00A744EB">
        <w:rPr>
          <w:rFonts w:cstheme="minorHAnsi"/>
        </w:rPr>
        <w:t>niezgodne z wymaganiami oraz nie reaguje na polecenia Zamawiającego,</w:t>
      </w:r>
    </w:p>
    <w:p w14:paraId="01D93C13" w14:textId="77777777" w:rsidR="008559A4" w:rsidRPr="0023204C" w:rsidRDefault="008559A4" w:rsidP="008559A4">
      <w:pPr>
        <w:pStyle w:val="Akapitzlist"/>
        <w:numPr>
          <w:ilvl w:val="0"/>
          <w:numId w:val="28"/>
        </w:numPr>
        <w:tabs>
          <w:tab w:val="left" w:pos="368"/>
        </w:tabs>
        <w:spacing w:after="0"/>
        <w:ind w:left="927"/>
        <w:jc w:val="both"/>
        <w:rPr>
          <w:rFonts w:eastAsia="Times New Roman" w:cstheme="minorHAnsi"/>
          <w:lang w:eastAsia="pl-PL"/>
        </w:rPr>
      </w:pPr>
      <w:r w:rsidRPr="00A744EB">
        <w:rPr>
          <w:rFonts w:cstheme="minorHAnsi"/>
        </w:rPr>
        <w:t xml:space="preserve">jeżeli, zgodnie z </w:t>
      </w:r>
      <w:r w:rsidRPr="00C656B3">
        <w:rPr>
          <w:rFonts w:cstheme="minorHAnsi"/>
        </w:rPr>
        <w:t xml:space="preserve">§ 13 ust. 2 </w:t>
      </w:r>
      <w:r w:rsidRPr="00C656B3">
        <w:rPr>
          <w:rFonts w:cstheme="minorHAnsi"/>
          <w:color w:val="00000A"/>
        </w:rPr>
        <w:t>pkt. 2 lit. b,</w:t>
      </w:r>
      <w:r w:rsidRPr="0023204C">
        <w:rPr>
          <w:rFonts w:cstheme="minorHAnsi"/>
          <w:color w:val="00000A"/>
        </w:rPr>
        <w:t xml:space="preserve"> w toku czynności odbioru zostaną stwierdzone wady lub usterki, które nie nadają się do usunięcia, a które uniemożliwiają użytkowanie przedmiotu odbioru zgodnie z przeznaczeniem,</w:t>
      </w:r>
    </w:p>
    <w:p w14:paraId="05E247D3" w14:textId="77777777" w:rsidR="008559A4" w:rsidRPr="0023204C" w:rsidRDefault="008559A4" w:rsidP="008559A4">
      <w:pPr>
        <w:pStyle w:val="Akapitzlist"/>
        <w:numPr>
          <w:ilvl w:val="0"/>
          <w:numId w:val="28"/>
        </w:numPr>
        <w:tabs>
          <w:tab w:val="left" w:pos="368"/>
        </w:tabs>
        <w:spacing w:after="0"/>
        <w:ind w:left="927"/>
        <w:jc w:val="both"/>
        <w:rPr>
          <w:rFonts w:eastAsia="Times New Roman" w:cstheme="minorHAnsi"/>
          <w:lang w:eastAsia="pl-PL"/>
        </w:rPr>
      </w:pPr>
      <w:r w:rsidRPr="0023204C">
        <w:rPr>
          <w:rFonts w:cstheme="minorHAnsi"/>
          <w:color w:val="00000A"/>
        </w:rPr>
        <w:t xml:space="preserve">jeżeli zwłoka Wykonawcy w wykonaniu umowy wyniesie co najmniej </w:t>
      </w:r>
      <w:r>
        <w:rPr>
          <w:rFonts w:cstheme="minorHAnsi"/>
          <w:color w:val="00000A"/>
        </w:rPr>
        <w:t>14</w:t>
      </w:r>
      <w:r w:rsidRPr="0023204C">
        <w:rPr>
          <w:rFonts w:cstheme="minorHAnsi"/>
          <w:color w:val="00000A"/>
        </w:rPr>
        <w:t xml:space="preserve"> dni,</w:t>
      </w:r>
    </w:p>
    <w:p w14:paraId="54EA0F7E" w14:textId="77777777" w:rsidR="008559A4" w:rsidRPr="00F27C7A" w:rsidRDefault="008559A4" w:rsidP="008559A4">
      <w:pPr>
        <w:tabs>
          <w:tab w:val="left" w:pos="368"/>
        </w:tabs>
        <w:spacing w:after="0"/>
        <w:ind w:left="368"/>
        <w:jc w:val="both"/>
        <w:rPr>
          <w:rFonts w:eastAsia="Calibri" w:cstheme="minorHAnsi"/>
          <w:color w:val="00000A"/>
        </w:rPr>
      </w:pPr>
      <w:r>
        <w:rPr>
          <w:rFonts w:eastAsia="Calibri" w:cstheme="minorHAnsi"/>
          <w:color w:val="00000A"/>
        </w:rPr>
        <w:tab/>
      </w:r>
      <w:r w:rsidRPr="00F27C7A">
        <w:rPr>
          <w:rFonts w:eastAsia="Calibri" w:cstheme="minorHAnsi"/>
          <w:color w:val="00000A"/>
        </w:rPr>
        <w:t>- wówczas odstąpienie Zamawiającego będzie traktowane jako dokonane z przyczyn zależnych</w:t>
      </w:r>
      <w:r>
        <w:rPr>
          <w:rFonts w:eastAsia="Calibri" w:cstheme="minorHAnsi"/>
          <w:color w:val="00000A"/>
        </w:rPr>
        <w:t xml:space="preserve"> </w:t>
      </w:r>
      <w:r w:rsidRPr="00F27C7A">
        <w:rPr>
          <w:rFonts w:eastAsia="Calibri" w:cstheme="minorHAnsi"/>
          <w:color w:val="00000A"/>
        </w:rPr>
        <w:t>od Wykonawcy.</w:t>
      </w:r>
    </w:p>
    <w:p w14:paraId="32613B31" w14:textId="38701E69" w:rsidR="008559A4" w:rsidRDefault="008559A4" w:rsidP="008559A4">
      <w:pPr>
        <w:pStyle w:val="Akapitzlist"/>
        <w:numPr>
          <w:ilvl w:val="0"/>
          <w:numId w:val="27"/>
        </w:numPr>
        <w:tabs>
          <w:tab w:val="left" w:pos="368"/>
        </w:tabs>
        <w:spacing w:after="0"/>
        <w:ind w:left="360"/>
        <w:jc w:val="both"/>
        <w:rPr>
          <w:rFonts w:cstheme="minorHAnsi"/>
          <w:color w:val="00000A"/>
        </w:rPr>
      </w:pPr>
      <w:r w:rsidRPr="0023204C">
        <w:rPr>
          <w:rFonts w:cstheme="minorHAnsi"/>
          <w:color w:val="00000A"/>
        </w:rPr>
        <w:t>W przypadkach, o których mowa w ust. 2, Zamawiającemu przysługuje prawo odstąpienia od Umowy w terminie 30 dni od dnia powzięcia wiadomości o okolicznościach wymienionych w ust. 2.</w:t>
      </w:r>
    </w:p>
    <w:p w14:paraId="57289CF8" w14:textId="77777777" w:rsidR="008559A4" w:rsidRDefault="008559A4" w:rsidP="008559A4">
      <w:pPr>
        <w:pStyle w:val="Akapitzlist"/>
        <w:numPr>
          <w:ilvl w:val="0"/>
          <w:numId w:val="27"/>
        </w:numPr>
        <w:tabs>
          <w:tab w:val="left" w:pos="368"/>
        </w:tabs>
        <w:spacing w:after="0"/>
        <w:ind w:left="360"/>
        <w:jc w:val="both"/>
        <w:rPr>
          <w:rFonts w:cstheme="minorHAnsi"/>
          <w:color w:val="00000A"/>
        </w:rPr>
      </w:pPr>
      <w:r w:rsidRPr="0023204C">
        <w:rPr>
          <w:rFonts w:cstheme="minorHAnsi"/>
          <w:color w:val="00000A"/>
        </w:rPr>
        <w:t>Uprawnienie Zamawiającego, o którym mowa w ust. 2, nie uchybia możliwości odstąpienia od Umowy przez którąkolwiek ze Stron, na podstawie przepisów Kodeksu cywilnego.</w:t>
      </w:r>
    </w:p>
    <w:p w14:paraId="4C1AAB96" w14:textId="77777777" w:rsidR="008559A4" w:rsidRDefault="008559A4" w:rsidP="008559A4">
      <w:pPr>
        <w:pStyle w:val="Akapitzlist"/>
        <w:numPr>
          <w:ilvl w:val="0"/>
          <w:numId w:val="27"/>
        </w:numPr>
        <w:tabs>
          <w:tab w:val="left" w:pos="368"/>
        </w:tabs>
        <w:spacing w:after="0"/>
        <w:ind w:left="360"/>
        <w:jc w:val="both"/>
        <w:rPr>
          <w:rFonts w:cstheme="minorHAnsi"/>
          <w:color w:val="00000A"/>
        </w:rPr>
      </w:pPr>
      <w:r w:rsidRPr="0023204C">
        <w:rPr>
          <w:rFonts w:cstheme="minorHAnsi"/>
          <w:color w:val="00000A"/>
        </w:rPr>
        <w:t>Oświadczenie o odstąpieniu od niniejszej umowy należy złożyć drugiej Stronie w formie pisemnej pod rygorem nieważności. Oświadczenie to musi zawierać uzasadnienie.</w:t>
      </w:r>
    </w:p>
    <w:p w14:paraId="36357CFF" w14:textId="77777777" w:rsidR="008559A4" w:rsidRPr="0023204C" w:rsidRDefault="008559A4" w:rsidP="008559A4">
      <w:pPr>
        <w:pStyle w:val="Akapitzlist"/>
        <w:numPr>
          <w:ilvl w:val="0"/>
          <w:numId w:val="27"/>
        </w:numPr>
        <w:tabs>
          <w:tab w:val="left" w:pos="368"/>
        </w:tabs>
        <w:spacing w:after="0"/>
        <w:ind w:left="360"/>
        <w:jc w:val="both"/>
        <w:rPr>
          <w:rFonts w:cstheme="minorHAnsi"/>
          <w:color w:val="00000A"/>
        </w:rPr>
      </w:pPr>
      <w:r w:rsidRPr="0023204C">
        <w:rPr>
          <w:rFonts w:eastAsia="Times New Roman" w:cstheme="minorHAnsi"/>
          <w:lang w:eastAsia="pl-PL"/>
        </w:rPr>
        <w:t>W przypadku odstąpienia od umowy, Strony obciążają następujące obowiązki szczegółowe:</w:t>
      </w:r>
    </w:p>
    <w:p w14:paraId="3D0924DE" w14:textId="77777777" w:rsidR="008559A4" w:rsidRDefault="008559A4" w:rsidP="008559A4">
      <w:pPr>
        <w:pStyle w:val="Akapitzlist"/>
        <w:numPr>
          <w:ilvl w:val="0"/>
          <w:numId w:val="29"/>
        </w:numPr>
        <w:tabs>
          <w:tab w:val="left" w:pos="368"/>
        </w:tabs>
        <w:spacing w:after="0"/>
        <w:ind w:left="927"/>
        <w:jc w:val="both"/>
        <w:rPr>
          <w:rFonts w:eastAsia="Times New Roman" w:cstheme="minorHAnsi"/>
          <w:lang w:eastAsia="pl-PL"/>
        </w:rPr>
      </w:pPr>
      <w:r w:rsidRPr="0023204C">
        <w:rPr>
          <w:rFonts w:eastAsia="Times New Roman" w:cstheme="minorHAnsi"/>
          <w:lang w:eastAsia="pl-PL"/>
        </w:rPr>
        <w:t>obowiązki obciążające Wykonawcę:</w:t>
      </w:r>
    </w:p>
    <w:p w14:paraId="22D83782" w14:textId="197EBDB0" w:rsidR="008559A4" w:rsidRDefault="008559A4" w:rsidP="008559A4">
      <w:pPr>
        <w:pStyle w:val="Akapitzlist"/>
        <w:numPr>
          <w:ilvl w:val="0"/>
          <w:numId w:val="30"/>
        </w:numPr>
        <w:tabs>
          <w:tab w:val="left" w:pos="368"/>
        </w:tabs>
        <w:spacing w:after="0"/>
        <w:ind w:left="1210"/>
        <w:jc w:val="both"/>
        <w:rPr>
          <w:rFonts w:eastAsia="Times New Roman" w:cstheme="minorHAnsi"/>
          <w:lang w:eastAsia="pl-PL"/>
        </w:rPr>
      </w:pPr>
      <w:r w:rsidRPr="0023204C">
        <w:rPr>
          <w:rFonts w:eastAsia="Times New Roman" w:cstheme="minorHAnsi"/>
          <w:lang w:eastAsia="pl-PL"/>
        </w:rPr>
        <w:t>w terminie 14 dni od daty odstąpienia od umowy przez którąkolwiek ze Stron, Wykonawca przy udziale Zamawiającego sporządzi szczegółowy protokół inwentaryzacji robót</w:t>
      </w:r>
      <w:r w:rsidR="00BD43B5">
        <w:rPr>
          <w:rFonts w:eastAsia="Times New Roman" w:cstheme="minorHAnsi"/>
          <w:lang w:eastAsia="pl-PL"/>
        </w:rPr>
        <w:t>, w tym robót</w:t>
      </w:r>
      <w:r w:rsidRPr="0023204C">
        <w:rPr>
          <w:rFonts w:eastAsia="Times New Roman" w:cstheme="minorHAnsi"/>
          <w:lang w:eastAsia="pl-PL"/>
        </w:rPr>
        <w:t xml:space="preserve"> w toku, według stanu na dzień odstąpienia;</w:t>
      </w:r>
    </w:p>
    <w:p w14:paraId="5BD64E6A" w14:textId="77777777" w:rsidR="008559A4" w:rsidRDefault="008559A4" w:rsidP="008559A4">
      <w:pPr>
        <w:pStyle w:val="Akapitzlist"/>
        <w:numPr>
          <w:ilvl w:val="0"/>
          <w:numId w:val="30"/>
        </w:numPr>
        <w:tabs>
          <w:tab w:val="left" w:pos="368"/>
        </w:tabs>
        <w:spacing w:after="0"/>
        <w:ind w:left="1210"/>
        <w:jc w:val="both"/>
        <w:rPr>
          <w:rFonts w:eastAsia="Times New Roman" w:cstheme="minorHAnsi"/>
          <w:lang w:eastAsia="pl-PL"/>
        </w:rPr>
      </w:pPr>
      <w:r w:rsidRPr="0023204C">
        <w:rPr>
          <w:rFonts w:eastAsia="Times New Roman" w:cstheme="minorHAnsi"/>
          <w:lang w:eastAsia="pl-PL"/>
        </w:rPr>
        <w:t>zabezpieczenie przerwanych robót w zakresie obustronnie uzgodnionym na koszt tej Strony, z winy której nastąpiło odstąpienie od umowy,</w:t>
      </w:r>
    </w:p>
    <w:p w14:paraId="478B30B1" w14:textId="77777777" w:rsidR="008559A4" w:rsidRDefault="008559A4" w:rsidP="008559A4">
      <w:pPr>
        <w:pStyle w:val="Akapitzlist"/>
        <w:numPr>
          <w:ilvl w:val="0"/>
          <w:numId w:val="30"/>
        </w:numPr>
        <w:tabs>
          <w:tab w:val="left" w:pos="368"/>
        </w:tabs>
        <w:spacing w:after="0"/>
        <w:ind w:left="1210"/>
        <w:jc w:val="both"/>
        <w:rPr>
          <w:rFonts w:eastAsia="Times New Roman" w:cstheme="minorHAnsi"/>
          <w:lang w:eastAsia="pl-PL"/>
        </w:rPr>
      </w:pPr>
      <w:r w:rsidRPr="0023204C">
        <w:rPr>
          <w:rFonts w:eastAsia="Times New Roman" w:cstheme="minorHAnsi"/>
          <w:lang w:eastAsia="pl-PL"/>
        </w:rPr>
        <w:t xml:space="preserve">zgłoszenie do dokonania przez Zamawiającego odbioru robót przerwanych oraz robót zabezpieczających, </w:t>
      </w:r>
    </w:p>
    <w:p w14:paraId="41D7DDA1" w14:textId="77777777" w:rsidR="008559A4" w:rsidRDefault="008559A4" w:rsidP="008559A4">
      <w:pPr>
        <w:pStyle w:val="Akapitzlist"/>
        <w:numPr>
          <w:ilvl w:val="0"/>
          <w:numId w:val="30"/>
        </w:numPr>
        <w:tabs>
          <w:tab w:val="left" w:pos="368"/>
        </w:tabs>
        <w:spacing w:after="0"/>
        <w:ind w:left="1210"/>
        <w:jc w:val="both"/>
        <w:rPr>
          <w:rFonts w:eastAsia="Times New Roman" w:cstheme="minorHAnsi"/>
          <w:lang w:eastAsia="pl-PL"/>
        </w:rPr>
      </w:pPr>
      <w:r w:rsidRPr="0023204C">
        <w:rPr>
          <w:rFonts w:eastAsia="Times New Roman" w:cstheme="minorHAnsi"/>
          <w:lang w:eastAsia="pl-PL"/>
        </w:rPr>
        <w:t>niezwłoczne, najpóźniej w terminie 30 dni, usunięcie z terenu budowy urządzeń dostarczonych lub wzniesionych przez Wykonawcę,</w:t>
      </w:r>
    </w:p>
    <w:p w14:paraId="115E2F79" w14:textId="77777777" w:rsidR="008559A4" w:rsidRDefault="008559A4" w:rsidP="008559A4">
      <w:pPr>
        <w:pStyle w:val="Akapitzlist"/>
        <w:numPr>
          <w:ilvl w:val="0"/>
          <w:numId w:val="29"/>
        </w:numPr>
        <w:tabs>
          <w:tab w:val="left" w:pos="368"/>
        </w:tabs>
        <w:spacing w:after="0"/>
        <w:ind w:left="927"/>
        <w:jc w:val="both"/>
        <w:rPr>
          <w:rFonts w:eastAsia="Times New Roman" w:cstheme="minorHAnsi"/>
          <w:lang w:eastAsia="pl-PL"/>
        </w:rPr>
      </w:pPr>
      <w:r w:rsidRPr="0023204C">
        <w:rPr>
          <w:rFonts w:eastAsia="Times New Roman" w:cstheme="minorHAnsi"/>
          <w:lang w:eastAsia="pl-PL"/>
        </w:rPr>
        <w:t>obowiązki obciążające Zamawiającego:</w:t>
      </w:r>
    </w:p>
    <w:p w14:paraId="65500175" w14:textId="77777777" w:rsidR="008559A4" w:rsidRDefault="008559A4" w:rsidP="008559A4">
      <w:pPr>
        <w:pStyle w:val="Akapitzlist"/>
        <w:numPr>
          <w:ilvl w:val="0"/>
          <w:numId w:val="31"/>
        </w:numPr>
        <w:tabs>
          <w:tab w:val="left" w:pos="368"/>
        </w:tabs>
        <w:spacing w:after="0"/>
        <w:ind w:left="1210"/>
        <w:jc w:val="both"/>
        <w:rPr>
          <w:rFonts w:eastAsia="Times New Roman" w:cstheme="minorHAnsi"/>
          <w:lang w:eastAsia="pl-PL"/>
        </w:rPr>
      </w:pPr>
      <w:r w:rsidRPr="0023204C">
        <w:rPr>
          <w:rFonts w:eastAsia="Times New Roman" w:cstheme="minorHAnsi"/>
          <w:lang w:eastAsia="pl-PL"/>
        </w:rPr>
        <w:t xml:space="preserve"> dokonanie odbioru robót przerwanych oraz zapłaty wynagrodzenia za roboty, które zostały wykonane do dnia odstąpienia od umowy,</w:t>
      </w:r>
    </w:p>
    <w:p w14:paraId="5361217E" w14:textId="04A2D913" w:rsidR="008559A4" w:rsidRPr="008559A4" w:rsidRDefault="008559A4" w:rsidP="008559A4">
      <w:pPr>
        <w:pStyle w:val="Akapitzlist"/>
        <w:numPr>
          <w:ilvl w:val="0"/>
          <w:numId w:val="31"/>
        </w:numPr>
        <w:tabs>
          <w:tab w:val="left" w:pos="368"/>
        </w:tabs>
        <w:spacing w:after="0"/>
        <w:ind w:left="1210"/>
        <w:jc w:val="both"/>
        <w:rPr>
          <w:rFonts w:eastAsia="Times New Roman" w:cstheme="minorHAnsi"/>
          <w:lang w:eastAsia="pl-PL"/>
        </w:rPr>
      </w:pPr>
      <w:r w:rsidRPr="0023204C">
        <w:rPr>
          <w:rFonts w:eastAsia="Times New Roman" w:cstheme="minorHAnsi"/>
          <w:lang w:eastAsia="pl-PL"/>
        </w:rPr>
        <w:t xml:space="preserve">przejęcie od Wykonawcy pod swój dozór </w:t>
      </w:r>
      <w:r>
        <w:rPr>
          <w:rFonts w:eastAsia="Times New Roman" w:cstheme="minorHAnsi"/>
          <w:lang w:eastAsia="pl-PL"/>
        </w:rPr>
        <w:t>miejsca prowadzenia robót</w:t>
      </w:r>
      <w:r w:rsidRPr="0023204C">
        <w:rPr>
          <w:rFonts w:eastAsia="Times New Roman" w:cstheme="minorHAnsi"/>
          <w:lang w:eastAsia="pl-PL"/>
        </w:rPr>
        <w:t>.</w:t>
      </w:r>
    </w:p>
    <w:p w14:paraId="417AF545" w14:textId="77777777" w:rsidR="00DA3AC4" w:rsidRPr="00F27C7A" w:rsidRDefault="00DA3AC4" w:rsidP="00DA3AC4">
      <w:pPr>
        <w:spacing w:after="0"/>
        <w:jc w:val="center"/>
        <w:rPr>
          <w:rFonts w:eastAsia="Calibri" w:cstheme="minorHAnsi"/>
          <w:b/>
          <w:color w:val="00000A"/>
        </w:rPr>
      </w:pPr>
      <w:r w:rsidRPr="00F27C7A">
        <w:rPr>
          <w:rFonts w:eastAsia="Calibri" w:cstheme="minorHAnsi"/>
          <w:b/>
          <w:color w:val="00000A"/>
        </w:rPr>
        <w:t>§ 1</w:t>
      </w:r>
      <w:r>
        <w:rPr>
          <w:rFonts w:eastAsia="Calibri" w:cstheme="minorHAnsi"/>
          <w:b/>
          <w:color w:val="00000A"/>
        </w:rPr>
        <w:t>3</w:t>
      </w:r>
      <w:r w:rsidRPr="00F27C7A">
        <w:rPr>
          <w:rFonts w:eastAsia="Calibri" w:cstheme="minorHAnsi"/>
          <w:b/>
          <w:color w:val="00000A"/>
        </w:rPr>
        <w:t>.</w:t>
      </w:r>
    </w:p>
    <w:p w14:paraId="25202B8A" w14:textId="77777777" w:rsidR="00DA3AC4" w:rsidRDefault="00DA3AC4" w:rsidP="000E0F1B">
      <w:pPr>
        <w:pStyle w:val="Akapitzlist"/>
        <w:numPr>
          <w:ilvl w:val="0"/>
          <w:numId w:val="32"/>
        </w:numPr>
        <w:spacing w:after="0"/>
        <w:ind w:left="360"/>
        <w:jc w:val="both"/>
        <w:rPr>
          <w:rFonts w:cstheme="minorHAnsi"/>
          <w:color w:val="00000A"/>
        </w:rPr>
      </w:pPr>
      <w:r w:rsidRPr="006776B3">
        <w:rPr>
          <w:rFonts w:cstheme="minorHAnsi"/>
          <w:color w:val="00000A"/>
        </w:rPr>
        <w:t>Strony ustalają następujące odbiory robót:</w:t>
      </w:r>
    </w:p>
    <w:p w14:paraId="5E330DF2" w14:textId="77777777" w:rsidR="00DA3AC4" w:rsidRDefault="00DA3AC4" w:rsidP="000E0F1B">
      <w:pPr>
        <w:pStyle w:val="Akapitzlist"/>
        <w:numPr>
          <w:ilvl w:val="0"/>
          <w:numId w:val="33"/>
        </w:numPr>
        <w:spacing w:after="0"/>
        <w:ind w:left="927"/>
        <w:jc w:val="both"/>
        <w:rPr>
          <w:rFonts w:cstheme="minorHAnsi"/>
          <w:color w:val="00000A"/>
        </w:rPr>
      </w:pPr>
      <w:r w:rsidRPr="008F1471">
        <w:rPr>
          <w:rFonts w:cstheme="minorHAnsi"/>
          <w:color w:val="00000A"/>
        </w:rPr>
        <w:t>odbiór robót ulegających zakryciu</w:t>
      </w:r>
      <w:r w:rsidRPr="006776B3">
        <w:rPr>
          <w:rFonts w:cstheme="minorHAnsi"/>
          <w:color w:val="00000A"/>
        </w:rPr>
        <w:t xml:space="preserve"> dokonywany będzie przez Zamawiającego z udziałem Inspektora Nadzoru na podstawie pisemnego zgłoszenia w terminie 3 dni roboczych od dnia zgłoszenia ich przez Wykonawcę, </w:t>
      </w:r>
    </w:p>
    <w:p w14:paraId="67AADB52" w14:textId="69703875" w:rsidR="00DA3AC4" w:rsidRPr="00BD22C7" w:rsidRDefault="00DA3AC4" w:rsidP="000E0F1B">
      <w:pPr>
        <w:pStyle w:val="Akapitzlist"/>
        <w:numPr>
          <w:ilvl w:val="0"/>
          <w:numId w:val="33"/>
        </w:numPr>
        <w:spacing w:after="0"/>
        <w:ind w:left="927"/>
        <w:jc w:val="both"/>
        <w:rPr>
          <w:rFonts w:cstheme="minorHAnsi"/>
          <w:color w:val="00000A"/>
        </w:rPr>
      </w:pPr>
      <w:r w:rsidRPr="00BD22C7">
        <w:rPr>
          <w:rFonts w:cstheme="minorHAnsi"/>
          <w:color w:val="00000A"/>
        </w:rPr>
        <w:t>końcowy odbiór robót zorganizowany będzie przez Zamawiającego w terminie 14 dni od daty zgłoszenia i potwierdzenia gotowości wykonanych robót do odbioru przez Inspektora Nadzoru</w:t>
      </w:r>
      <w:r w:rsidR="00C44D77" w:rsidRPr="00BD22C7">
        <w:rPr>
          <w:rFonts w:cstheme="minorHAnsi"/>
          <w:color w:val="00000A"/>
        </w:rPr>
        <w:t>,</w:t>
      </w:r>
      <w:r w:rsidRPr="00BD22C7">
        <w:rPr>
          <w:rFonts w:cstheme="minorHAnsi"/>
          <w:color w:val="00000A"/>
        </w:rPr>
        <w:t xml:space="preserve"> </w:t>
      </w:r>
    </w:p>
    <w:p w14:paraId="20ACD3E6" w14:textId="7231D635" w:rsidR="00DA3AC4" w:rsidRDefault="00DA3AC4" w:rsidP="000E0F1B">
      <w:pPr>
        <w:pStyle w:val="Akapitzlist"/>
        <w:numPr>
          <w:ilvl w:val="0"/>
          <w:numId w:val="33"/>
        </w:numPr>
        <w:spacing w:after="0"/>
        <w:ind w:left="927"/>
        <w:jc w:val="both"/>
        <w:rPr>
          <w:rFonts w:cstheme="minorHAnsi"/>
          <w:color w:val="00000A"/>
        </w:rPr>
      </w:pPr>
      <w:r w:rsidRPr="006776B3">
        <w:rPr>
          <w:rFonts w:cstheme="minorHAnsi"/>
          <w:color w:val="00000A"/>
        </w:rPr>
        <w:t>odbiór w okresie gwarancji</w:t>
      </w:r>
      <w:r w:rsidR="00D034D6">
        <w:rPr>
          <w:rFonts w:cstheme="minorHAnsi"/>
          <w:color w:val="00000A"/>
        </w:rPr>
        <w:t xml:space="preserve"> </w:t>
      </w:r>
      <w:r w:rsidRPr="006776B3">
        <w:rPr>
          <w:rFonts w:cstheme="minorHAnsi"/>
          <w:color w:val="00000A"/>
        </w:rPr>
        <w:t>– dokonywany w ostatnim miesiącu obowiązywania gwarancji,</w:t>
      </w:r>
    </w:p>
    <w:p w14:paraId="2149E2BE" w14:textId="77777777" w:rsidR="00DA3AC4" w:rsidRDefault="00DA3AC4" w:rsidP="000E0F1B">
      <w:pPr>
        <w:pStyle w:val="Akapitzlist"/>
        <w:numPr>
          <w:ilvl w:val="0"/>
          <w:numId w:val="33"/>
        </w:numPr>
        <w:spacing w:after="0"/>
        <w:ind w:left="927"/>
        <w:jc w:val="both"/>
        <w:rPr>
          <w:rFonts w:cstheme="minorHAnsi"/>
          <w:color w:val="00000A"/>
        </w:rPr>
      </w:pPr>
      <w:r w:rsidRPr="006776B3">
        <w:rPr>
          <w:rFonts w:cstheme="minorHAnsi"/>
          <w:color w:val="00000A"/>
        </w:rPr>
        <w:t>odbiór w okresie rękojmi – dokonywany w ostatnim miesiącu obowiązywania rękojmi,</w:t>
      </w:r>
    </w:p>
    <w:p w14:paraId="2A8C51BD" w14:textId="77777777" w:rsidR="00DA3AC4" w:rsidRDefault="00DA3AC4" w:rsidP="000E0F1B">
      <w:pPr>
        <w:pStyle w:val="Akapitzlist"/>
        <w:numPr>
          <w:ilvl w:val="0"/>
          <w:numId w:val="33"/>
        </w:numPr>
        <w:spacing w:after="0"/>
        <w:ind w:left="927"/>
        <w:jc w:val="both"/>
        <w:rPr>
          <w:rFonts w:cstheme="minorHAnsi"/>
          <w:color w:val="00000A"/>
        </w:rPr>
      </w:pPr>
      <w:r w:rsidRPr="006776B3">
        <w:rPr>
          <w:rFonts w:cstheme="minorHAnsi"/>
          <w:bCs/>
          <w:color w:val="00000A"/>
        </w:rPr>
        <w:t>Zamawiający</w:t>
      </w:r>
      <w:r w:rsidRPr="006776B3">
        <w:rPr>
          <w:rFonts w:cstheme="minorHAnsi"/>
          <w:color w:val="00000A"/>
        </w:rPr>
        <w:t xml:space="preserve"> zakończy czynności odbioru najpóźniej w ciągu 14 dni, licząc od daty rozpoczęcia odbioru, o ile nie nastąpi przerwanie czynności odbiorowych.</w:t>
      </w:r>
    </w:p>
    <w:p w14:paraId="64289AC5" w14:textId="77777777" w:rsidR="00DA3AC4" w:rsidRPr="006776B3" w:rsidRDefault="00DA3AC4" w:rsidP="000E0F1B">
      <w:pPr>
        <w:pStyle w:val="Akapitzlist"/>
        <w:numPr>
          <w:ilvl w:val="0"/>
          <w:numId w:val="32"/>
        </w:numPr>
        <w:spacing w:after="0"/>
        <w:ind w:left="360"/>
        <w:jc w:val="both"/>
        <w:rPr>
          <w:rFonts w:cstheme="minorHAnsi"/>
          <w:color w:val="00000A"/>
        </w:rPr>
      </w:pPr>
      <w:r w:rsidRPr="006776B3">
        <w:rPr>
          <w:rFonts w:cstheme="minorHAnsi"/>
        </w:rPr>
        <w:t xml:space="preserve">Jeżeli w toku czynności odbioru zostaną stwierdzone wady lub usterki, to Zamawiającemu przysługują następujące uprawnienia: </w:t>
      </w:r>
    </w:p>
    <w:p w14:paraId="04C672FA" w14:textId="77777777" w:rsidR="00DA3AC4" w:rsidRDefault="00DA3AC4" w:rsidP="000E0F1B">
      <w:pPr>
        <w:pStyle w:val="Akapitzlist"/>
        <w:numPr>
          <w:ilvl w:val="0"/>
          <w:numId w:val="34"/>
        </w:numPr>
        <w:spacing w:after="0"/>
        <w:ind w:left="927"/>
        <w:jc w:val="both"/>
        <w:rPr>
          <w:rFonts w:cstheme="minorHAnsi"/>
          <w:color w:val="00000A"/>
        </w:rPr>
      </w:pPr>
      <w:r w:rsidRPr="006776B3">
        <w:rPr>
          <w:rFonts w:cstheme="minorHAnsi"/>
          <w:color w:val="00000A"/>
        </w:rPr>
        <w:lastRenderedPageBreak/>
        <w:t xml:space="preserve">jeżeli wady nadają się do usunięcia, Zamawiający może odmówić odbioru do czasu usunięcia wad, </w:t>
      </w:r>
    </w:p>
    <w:p w14:paraId="4C359A84" w14:textId="77777777" w:rsidR="00DA3AC4" w:rsidRDefault="00DA3AC4" w:rsidP="000E0F1B">
      <w:pPr>
        <w:pStyle w:val="Akapitzlist"/>
        <w:numPr>
          <w:ilvl w:val="0"/>
          <w:numId w:val="34"/>
        </w:numPr>
        <w:spacing w:after="0"/>
        <w:ind w:left="927"/>
        <w:jc w:val="both"/>
        <w:rPr>
          <w:rFonts w:cstheme="minorHAnsi"/>
          <w:color w:val="00000A"/>
        </w:rPr>
      </w:pPr>
      <w:r w:rsidRPr="006776B3">
        <w:rPr>
          <w:rFonts w:cstheme="minorHAnsi"/>
          <w:color w:val="00000A"/>
        </w:rPr>
        <w:t xml:space="preserve">jeżeli wady nie nadają się do usunięcia to: </w:t>
      </w:r>
    </w:p>
    <w:p w14:paraId="3F758E8C" w14:textId="77777777" w:rsidR="00DA3AC4" w:rsidRDefault="00DA3AC4" w:rsidP="000E0F1B">
      <w:pPr>
        <w:pStyle w:val="Akapitzlist"/>
        <w:numPr>
          <w:ilvl w:val="0"/>
          <w:numId w:val="35"/>
        </w:numPr>
        <w:spacing w:after="0"/>
        <w:ind w:left="1210"/>
        <w:jc w:val="both"/>
        <w:rPr>
          <w:rFonts w:cstheme="minorHAnsi"/>
          <w:color w:val="00000A"/>
        </w:rPr>
      </w:pPr>
      <w:r w:rsidRPr="006776B3">
        <w:rPr>
          <w:rFonts w:cstheme="minorHAnsi"/>
          <w:color w:val="00000A"/>
        </w:rPr>
        <w:t xml:space="preserve">jeżeli umożliwiają one używanie przedmiotu odbioru zgodnie z przeznaczeniem, Zamawiający może obniżyć odpowiednio wynagrodzenie do utraconej wartości użytkowej, estetycznej i technicznej, </w:t>
      </w:r>
    </w:p>
    <w:p w14:paraId="1BEA6D79" w14:textId="77777777" w:rsidR="00DA3AC4" w:rsidRPr="006776B3" w:rsidRDefault="00DA3AC4" w:rsidP="000E0F1B">
      <w:pPr>
        <w:pStyle w:val="Akapitzlist"/>
        <w:numPr>
          <w:ilvl w:val="0"/>
          <w:numId w:val="35"/>
        </w:numPr>
        <w:spacing w:after="0"/>
        <w:ind w:left="1210"/>
        <w:jc w:val="both"/>
        <w:rPr>
          <w:rFonts w:cstheme="minorHAnsi"/>
          <w:color w:val="00000A"/>
        </w:rPr>
      </w:pPr>
      <w:r w:rsidRPr="006776B3">
        <w:rPr>
          <w:rFonts w:cstheme="minorHAnsi"/>
          <w:color w:val="00000A"/>
        </w:rPr>
        <w:t xml:space="preserve">jeżeli wady uniemożliwiają użytkowanie przedmiotu odbioru zgodnie z przeznaczeniem, Zamawiający może odstąpić od umowy lub żądać wykonania umowy po raz drugi. </w:t>
      </w:r>
    </w:p>
    <w:p w14:paraId="0B7681EB" w14:textId="1132C7AF" w:rsidR="00DA3AC4" w:rsidRDefault="00DA3AC4" w:rsidP="000E0F1B">
      <w:pPr>
        <w:pStyle w:val="Akapitzlist"/>
        <w:numPr>
          <w:ilvl w:val="0"/>
          <w:numId w:val="32"/>
        </w:numPr>
        <w:spacing w:after="0"/>
        <w:ind w:left="360"/>
        <w:jc w:val="both"/>
        <w:rPr>
          <w:rFonts w:cstheme="minorHAnsi"/>
          <w:color w:val="00000A"/>
        </w:rPr>
      </w:pPr>
      <w:r w:rsidRPr="006776B3">
        <w:rPr>
          <w:rFonts w:cstheme="minorHAnsi"/>
          <w:color w:val="00000A"/>
        </w:rPr>
        <w:t>Strony postanawiają, że z czynności odbioru będzie spisany protokół</w:t>
      </w:r>
      <w:r w:rsidR="00CF6F8D">
        <w:rPr>
          <w:rFonts w:cstheme="minorHAnsi"/>
          <w:color w:val="00000A"/>
        </w:rPr>
        <w:t>, według wzoru stanowiącego załącznik do umowy,</w:t>
      </w:r>
      <w:r w:rsidRPr="006776B3">
        <w:rPr>
          <w:rFonts w:cstheme="minorHAnsi"/>
          <w:color w:val="00000A"/>
        </w:rPr>
        <w:t xml:space="preserve"> zawierający wszelkie ustalenia dokonane w toku odbioru, jak też terminy wyznaczone na ewentualne usunięcie stwierdzonych przy odbiorze wad</w:t>
      </w:r>
      <w:r w:rsidR="00E77E41">
        <w:rPr>
          <w:rFonts w:cstheme="minorHAnsi"/>
          <w:color w:val="00000A"/>
        </w:rPr>
        <w:t>/usterek</w:t>
      </w:r>
      <w:r w:rsidRPr="006776B3">
        <w:rPr>
          <w:rFonts w:cstheme="minorHAnsi"/>
          <w:color w:val="00000A"/>
        </w:rPr>
        <w:t xml:space="preserve">. </w:t>
      </w:r>
    </w:p>
    <w:p w14:paraId="5C62C85F" w14:textId="5D59EEA5" w:rsidR="00DA3AC4" w:rsidRDefault="00DA3AC4" w:rsidP="000E0F1B">
      <w:pPr>
        <w:pStyle w:val="Akapitzlist"/>
        <w:numPr>
          <w:ilvl w:val="0"/>
          <w:numId w:val="32"/>
        </w:numPr>
        <w:spacing w:after="0"/>
        <w:ind w:left="360"/>
        <w:jc w:val="both"/>
        <w:rPr>
          <w:rFonts w:cstheme="minorHAnsi"/>
          <w:color w:val="00000A"/>
        </w:rPr>
      </w:pPr>
      <w:r w:rsidRPr="006776B3">
        <w:rPr>
          <w:rFonts w:cstheme="minorHAnsi"/>
          <w:color w:val="00000A"/>
        </w:rPr>
        <w:t>Wykonawca zobowiązany jest do zawiadomienia Zamawiającego (Inspektora Nadzoru) o usunięciu wad</w:t>
      </w:r>
      <w:r w:rsidR="00E77E41">
        <w:rPr>
          <w:rFonts w:cstheme="minorHAnsi"/>
          <w:color w:val="00000A"/>
        </w:rPr>
        <w:t>/usterek</w:t>
      </w:r>
      <w:r>
        <w:rPr>
          <w:rFonts w:cstheme="minorHAnsi"/>
          <w:color w:val="00000A"/>
        </w:rPr>
        <w:t xml:space="preserve"> </w:t>
      </w:r>
      <w:r w:rsidRPr="006776B3">
        <w:rPr>
          <w:rFonts w:cstheme="minorHAnsi"/>
          <w:color w:val="00000A"/>
        </w:rPr>
        <w:t xml:space="preserve">w formie pisemnej oraz do żądania ponownie wyznaczenia terminu na odbiór zakwestionowanych uprzednio robót, jako wadliwych. </w:t>
      </w:r>
    </w:p>
    <w:p w14:paraId="28C2907D" w14:textId="1FF2C336" w:rsidR="00DA3AC4" w:rsidRPr="00CA348F" w:rsidRDefault="00DA3AC4" w:rsidP="00DA3AC4">
      <w:pPr>
        <w:pStyle w:val="Akapitzlist"/>
        <w:numPr>
          <w:ilvl w:val="0"/>
          <w:numId w:val="32"/>
        </w:numPr>
        <w:spacing w:after="0"/>
        <w:ind w:left="360"/>
        <w:jc w:val="both"/>
        <w:rPr>
          <w:rFonts w:cstheme="minorHAnsi"/>
          <w:color w:val="00000A"/>
        </w:rPr>
      </w:pPr>
      <w:r w:rsidRPr="006776B3">
        <w:rPr>
          <w:rFonts w:cstheme="minorHAnsi"/>
          <w:color w:val="00000A"/>
        </w:rPr>
        <w:t>Protokół odbioru podpisany przez obie strony stanowi podstawę do żądania zapłaty wynagrodzenia za wykonane roboty i do wystawienia faktury VAT</w:t>
      </w:r>
      <w:r w:rsidRPr="006776B3">
        <w:rPr>
          <w:rFonts w:cstheme="minorHAnsi"/>
        </w:rPr>
        <w:t>, o ile stwierdza brak wad</w:t>
      </w:r>
      <w:r w:rsidR="00E77E41">
        <w:rPr>
          <w:rFonts w:cstheme="minorHAnsi"/>
        </w:rPr>
        <w:t>/usterek</w:t>
      </w:r>
      <w:r w:rsidRPr="006776B3">
        <w:rPr>
          <w:rFonts w:cstheme="minorHAnsi"/>
          <w:color w:val="FF0000"/>
        </w:rPr>
        <w:t xml:space="preserve"> </w:t>
      </w:r>
      <w:r w:rsidRPr="006776B3">
        <w:rPr>
          <w:rFonts w:cstheme="minorHAnsi"/>
        </w:rPr>
        <w:t>uniemożliwiających korzystanie z przedmiotu umowy. W przypadku istnienia takich wad protokół winien wskazywać termin ich usunięcia, lub ustalenia co do obniżenia ceny.</w:t>
      </w:r>
    </w:p>
    <w:p w14:paraId="4B2DDC42" w14:textId="77777777" w:rsidR="00DA3AC4" w:rsidRPr="00F27C7A" w:rsidRDefault="00DA3AC4" w:rsidP="00DA3AC4">
      <w:pPr>
        <w:spacing w:after="0"/>
        <w:jc w:val="center"/>
        <w:rPr>
          <w:rFonts w:eastAsia="Calibri" w:cstheme="minorHAnsi"/>
          <w:b/>
          <w:color w:val="00000A"/>
        </w:rPr>
      </w:pPr>
      <w:r w:rsidRPr="00F27C7A">
        <w:rPr>
          <w:rFonts w:eastAsia="Calibri" w:cstheme="minorHAnsi"/>
          <w:b/>
          <w:color w:val="00000A"/>
        </w:rPr>
        <w:t>§ 1</w:t>
      </w:r>
      <w:r>
        <w:rPr>
          <w:rFonts w:eastAsia="Calibri" w:cstheme="minorHAnsi"/>
          <w:b/>
          <w:color w:val="00000A"/>
        </w:rPr>
        <w:t>4</w:t>
      </w:r>
      <w:r w:rsidRPr="00F27C7A">
        <w:rPr>
          <w:rFonts w:eastAsia="Calibri" w:cstheme="minorHAnsi"/>
          <w:b/>
          <w:color w:val="00000A"/>
        </w:rPr>
        <w:t>.</w:t>
      </w:r>
    </w:p>
    <w:p w14:paraId="3967A971" w14:textId="64233C9E" w:rsidR="00DA3AC4" w:rsidRPr="00A744EB" w:rsidRDefault="00DA3AC4" w:rsidP="000E0F1B">
      <w:pPr>
        <w:pStyle w:val="Akapitzlist"/>
        <w:numPr>
          <w:ilvl w:val="0"/>
          <w:numId w:val="36"/>
        </w:numPr>
        <w:suppressAutoHyphens/>
        <w:spacing w:after="0"/>
        <w:ind w:left="360"/>
        <w:jc w:val="both"/>
        <w:rPr>
          <w:rFonts w:cstheme="minorHAnsi"/>
        </w:rPr>
      </w:pPr>
      <w:r w:rsidRPr="006776B3">
        <w:rPr>
          <w:rFonts w:cstheme="minorHAnsi"/>
          <w:color w:val="00000A"/>
        </w:rPr>
        <w:t xml:space="preserve">Strony postanawiają, że Wykonawca na wykonane roboty budowlane określone </w:t>
      </w:r>
      <w:r w:rsidRPr="00A744EB">
        <w:rPr>
          <w:rFonts w:cstheme="minorHAnsi"/>
        </w:rPr>
        <w:t xml:space="preserve">w § 1 </w:t>
      </w:r>
      <w:r w:rsidR="00CD3949" w:rsidRPr="00A744EB">
        <w:rPr>
          <w:rFonts w:cstheme="minorHAnsi"/>
        </w:rPr>
        <w:t xml:space="preserve">ust. 1 </w:t>
      </w:r>
      <w:r w:rsidRPr="00A744EB">
        <w:rPr>
          <w:rFonts w:cstheme="minorHAnsi"/>
        </w:rPr>
        <w:t>i</w:t>
      </w:r>
      <w:r w:rsidR="00A41B6A">
        <w:rPr>
          <w:rFonts w:cstheme="minorHAnsi"/>
        </w:rPr>
        <w:t> </w:t>
      </w:r>
      <w:r w:rsidRPr="00A744EB">
        <w:rPr>
          <w:rFonts w:cstheme="minorHAnsi"/>
        </w:rPr>
        <w:t xml:space="preserve">dostarczone, wbudowane, użyte materiały, urządzenia, części ruchome, itp. do wykonania przedmiotu </w:t>
      </w:r>
      <w:r w:rsidR="00D13B79">
        <w:rPr>
          <w:rFonts w:cstheme="minorHAnsi"/>
        </w:rPr>
        <w:t>umowy</w:t>
      </w:r>
      <w:r w:rsidRPr="00A744EB">
        <w:rPr>
          <w:rFonts w:cstheme="minorHAnsi"/>
        </w:rPr>
        <w:t xml:space="preserve"> udziela niniejszym:</w:t>
      </w:r>
    </w:p>
    <w:p w14:paraId="58DC293E" w14:textId="5D7117E9" w:rsidR="00DA3AC4" w:rsidRDefault="00DA3AC4" w:rsidP="000E0F1B">
      <w:pPr>
        <w:pStyle w:val="Akapitzlist"/>
        <w:numPr>
          <w:ilvl w:val="1"/>
          <w:numId w:val="3"/>
        </w:numPr>
        <w:suppressAutoHyphens/>
        <w:spacing w:after="0"/>
        <w:jc w:val="both"/>
        <w:rPr>
          <w:rFonts w:cstheme="minorHAnsi"/>
          <w:color w:val="00000A"/>
        </w:rPr>
      </w:pPr>
      <w:r>
        <w:rPr>
          <w:rFonts w:cstheme="minorHAnsi"/>
          <w:color w:val="00000A"/>
        </w:rPr>
        <w:t xml:space="preserve">okres </w:t>
      </w:r>
      <w:r w:rsidRPr="006776B3">
        <w:rPr>
          <w:rFonts w:cstheme="minorHAnsi"/>
          <w:color w:val="00000A"/>
        </w:rPr>
        <w:t>gwarancji</w:t>
      </w:r>
      <w:r w:rsidR="001117F8">
        <w:rPr>
          <w:rFonts w:cstheme="minorHAnsi"/>
          <w:color w:val="00000A"/>
        </w:rPr>
        <w:t xml:space="preserve"> </w:t>
      </w:r>
      <w:r>
        <w:rPr>
          <w:rFonts w:cstheme="minorHAnsi"/>
          <w:color w:val="00000A"/>
        </w:rPr>
        <w:t xml:space="preserve">wynosi:  </w:t>
      </w:r>
      <w:r w:rsidRPr="006776B3">
        <w:rPr>
          <w:rFonts w:cstheme="minorHAnsi"/>
          <w:color w:val="00000A"/>
        </w:rPr>
        <w:t>…………………..</w:t>
      </w:r>
      <w:r w:rsidR="001117F8">
        <w:rPr>
          <w:rFonts w:cstheme="minorHAnsi"/>
          <w:color w:val="00000A"/>
        </w:rPr>
        <w:t>,</w:t>
      </w:r>
    </w:p>
    <w:p w14:paraId="56AF22EE" w14:textId="1F5B0459" w:rsidR="00D716FC" w:rsidRDefault="00D716FC" w:rsidP="000E0F1B">
      <w:pPr>
        <w:pStyle w:val="Akapitzlist"/>
        <w:numPr>
          <w:ilvl w:val="1"/>
          <w:numId w:val="3"/>
        </w:numPr>
        <w:suppressAutoHyphens/>
        <w:spacing w:after="0"/>
        <w:jc w:val="both"/>
        <w:rPr>
          <w:rFonts w:cstheme="minorHAnsi"/>
          <w:color w:val="00000A"/>
        </w:rPr>
      </w:pPr>
      <w:r>
        <w:rPr>
          <w:rFonts w:cstheme="minorHAnsi"/>
          <w:color w:val="00000A"/>
        </w:rPr>
        <w:t>okres rękojmi wynosi 60 miesięcy,</w:t>
      </w:r>
    </w:p>
    <w:p w14:paraId="24A443AC" w14:textId="36D97482" w:rsidR="00DA3AC4" w:rsidRDefault="00DA3AC4" w:rsidP="00DA3AC4">
      <w:pPr>
        <w:suppressAutoHyphens/>
        <w:spacing w:after="0"/>
        <w:ind w:left="426"/>
        <w:jc w:val="both"/>
        <w:rPr>
          <w:rFonts w:eastAsia="Calibri" w:cstheme="minorHAnsi"/>
          <w:color w:val="00000A"/>
        </w:rPr>
      </w:pPr>
      <w:r w:rsidRPr="006776B3">
        <w:rPr>
          <w:rFonts w:eastAsia="Calibri" w:cstheme="minorHAnsi"/>
          <w:color w:val="00000A"/>
        </w:rPr>
        <w:t>- licząc od daty podpisania protokołu odbioru końcowego, na warunkach przewidzianych w</w:t>
      </w:r>
      <w:r w:rsidR="00A41B6A">
        <w:rPr>
          <w:rFonts w:eastAsia="Calibri" w:cstheme="minorHAnsi"/>
          <w:color w:val="00000A"/>
        </w:rPr>
        <w:t> </w:t>
      </w:r>
      <w:r w:rsidRPr="006776B3">
        <w:rPr>
          <w:rFonts w:eastAsia="Calibri" w:cstheme="minorHAnsi"/>
          <w:color w:val="00000A"/>
        </w:rPr>
        <w:t>niniejszym paragrafie.</w:t>
      </w:r>
    </w:p>
    <w:p w14:paraId="4CC4D47B" w14:textId="77777777" w:rsidR="00DA3AC4" w:rsidRDefault="00DA3AC4" w:rsidP="000E0F1B">
      <w:pPr>
        <w:pStyle w:val="Akapitzlist"/>
        <w:numPr>
          <w:ilvl w:val="0"/>
          <w:numId w:val="36"/>
        </w:numPr>
        <w:suppressAutoHyphens/>
        <w:spacing w:after="0"/>
        <w:ind w:left="360"/>
        <w:jc w:val="both"/>
        <w:rPr>
          <w:rFonts w:cstheme="minorHAnsi"/>
          <w:color w:val="00000A"/>
        </w:rPr>
      </w:pPr>
      <w:r w:rsidRPr="00564824">
        <w:rPr>
          <w:rFonts w:cstheme="minorHAnsi"/>
          <w:color w:val="00000A"/>
        </w:rPr>
        <w:t>Wykonawca odpowiada wobec Zamawiającego z tytułu gwarancji i rękojmi za cały przedmiot umowy w tym także za prace realizowane przez podwykonawców.</w:t>
      </w:r>
    </w:p>
    <w:p w14:paraId="361858F6" w14:textId="77777777" w:rsidR="00DA3AC4" w:rsidRDefault="00DA3AC4" w:rsidP="000E0F1B">
      <w:pPr>
        <w:pStyle w:val="Akapitzlist"/>
        <w:numPr>
          <w:ilvl w:val="0"/>
          <w:numId w:val="36"/>
        </w:numPr>
        <w:suppressAutoHyphens/>
        <w:spacing w:after="0"/>
        <w:ind w:left="360"/>
        <w:jc w:val="both"/>
        <w:rPr>
          <w:rFonts w:cstheme="minorHAnsi"/>
          <w:color w:val="00000A"/>
        </w:rPr>
      </w:pPr>
      <w:r w:rsidRPr="00564824">
        <w:rPr>
          <w:rFonts w:cstheme="minorHAnsi"/>
          <w:color w:val="00000A"/>
        </w:rPr>
        <w:t>Gwarancja i rękojmia udzielone zostają na następujących warunkach:</w:t>
      </w:r>
    </w:p>
    <w:p w14:paraId="5F19ACE2" w14:textId="6D5BFDC7" w:rsidR="00DA3AC4" w:rsidRPr="00564824" w:rsidRDefault="00DA3AC4" w:rsidP="000E0F1B">
      <w:pPr>
        <w:pStyle w:val="Akapitzlist"/>
        <w:numPr>
          <w:ilvl w:val="0"/>
          <w:numId w:val="6"/>
        </w:numPr>
        <w:suppressAutoHyphens/>
        <w:spacing w:after="0"/>
        <w:ind w:left="927"/>
        <w:jc w:val="both"/>
        <w:rPr>
          <w:rFonts w:cstheme="minorHAnsi"/>
          <w:color w:val="00000A"/>
        </w:rPr>
      </w:pPr>
      <w:r w:rsidRPr="00564824">
        <w:rPr>
          <w:rFonts w:cstheme="minorHAnsi"/>
        </w:rPr>
        <w:t xml:space="preserve">w okresie miesiąca przed upływem okresu rękojmi/gwarancji Zamawiający w obecności Wykonawcy dokona przeglądu wykonanych robót, objętych przedmiotem </w:t>
      </w:r>
      <w:r w:rsidR="00D034D6">
        <w:rPr>
          <w:rFonts w:cstheme="minorHAnsi"/>
        </w:rPr>
        <w:t>umowy</w:t>
      </w:r>
      <w:r w:rsidRPr="00564824">
        <w:rPr>
          <w:rFonts w:cstheme="minorHAnsi"/>
        </w:rPr>
        <w:t xml:space="preserve"> i</w:t>
      </w:r>
      <w:r w:rsidR="00A41B6A">
        <w:rPr>
          <w:rFonts w:cstheme="minorHAnsi"/>
        </w:rPr>
        <w:t> </w:t>
      </w:r>
      <w:r w:rsidRPr="00564824">
        <w:rPr>
          <w:rFonts w:cstheme="minorHAnsi"/>
        </w:rPr>
        <w:t>w</w:t>
      </w:r>
      <w:r w:rsidR="00A41B6A">
        <w:rPr>
          <w:rFonts w:cstheme="minorHAnsi"/>
        </w:rPr>
        <w:t> </w:t>
      </w:r>
      <w:r w:rsidRPr="00564824">
        <w:rPr>
          <w:rFonts w:cstheme="minorHAnsi"/>
        </w:rPr>
        <w:t>przypadku braku wad/usterek dokona ostatecznego odbioru przedmiotu umowy oraz zostanie spisany stosowny protokół;</w:t>
      </w:r>
    </w:p>
    <w:p w14:paraId="770A39EF" w14:textId="21A40C20" w:rsidR="00DA3AC4" w:rsidRPr="00564824" w:rsidRDefault="00DA3AC4" w:rsidP="000E0F1B">
      <w:pPr>
        <w:pStyle w:val="Akapitzlist"/>
        <w:numPr>
          <w:ilvl w:val="0"/>
          <w:numId w:val="6"/>
        </w:numPr>
        <w:suppressAutoHyphens/>
        <w:spacing w:after="0"/>
        <w:ind w:left="927"/>
        <w:jc w:val="both"/>
        <w:rPr>
          <w:rFonts w:cstheme="minorHAnsi"/>
          <w:color w:val="00000A"/>
        </w:rPr>
      </w:pPr>
      <w:r w:rsidRPr="00564824">
        <w:rPr>
          <w:rFonts w:cstheme="minorHAnsi"/>
        </w:rPr>
        <w:t xml:space="preserve">w okresie rękojmi/gwarancji Wykonawca zobowiązany jest do bezpłatnego usuwania wad/usterek przedmiotu </w:t>
      </w:r>
      <w:r w:rsidR="00D034D6">
        <w:rPr>
          <w:rFonts w:cstheme="minorHAnsi"/>
        </w:rPr>
        <w:t>umowy</w:t>
      </w:r>
      <w:r w:rsidRPr="00564824">
        <w:rPr>
          <w:rFonts w:cstheme="minorHAnsi"/>
        </w:rPr>
        <w:t>, w sposób wskazany w protokole zgłaszającym wady/usterki;</w:t>
      </w:r>
    </w:p>
    <w:p w14:paraId="5E5D6BE0" w14:textId="77777777" w:rsidR="00DA3AC4" w:rsidRPr="00564824" w:rsidRDefault="00DA3AC4" w:rsidP="000E0F1B">
      <w:pPr>
        <w:pStyle w:val="Akapitzlist"/>
        <w:numPr>
          <w:ilvl w:val="0"/>
          <w:numId w:val="6"/>
        </w:numPr>
        <w:suppressAutoHyphens/>
        <w:spacing w:after="0"/>
        <w:ind w:left="927"/>
        <w:jc w:val="both"/>
        <w:rPr>
          <w:rFonts w:cstheme="minorHAnsi"/>
          <w:color w:val="00000A"/>
        </w:rPr>
      </w:pPr>
      <w:r w:rsidRPr="00564824">
        <w:rPr>
          <w:rFonts w:cstheme="minorHAnsi"/>
          <w:bCs/>
          <w:kern w:val="1"/>
        </w:rPr>
        <w:t>o wystąpieniu wady/usterki Zamawiający powiadomi Wykonawcę w formie pisemnej lub e:mailem……………………………………… podając rodzaj stwierdzonej wady/usterki określając jednocześnie sposób usunięcia wady/usterki;</w:t>
      </w:r>
    </w:p>
    <w:p w14:paraId="41005980" w14:textId="630786D6" w:rsidR="00DA3AC4" w:rsidRPr="00564824" w:rsidRDefault="00DA3AC4" w:rsidP="000E0F1B">
      <w:pPr>
        <w:pStyle w:val="Akapitzlist"/>
        <w:numPr>
          <w:ilvl w:val="0"/>
          <w:numId w:val="6"/>
        </w:numPr>
        <w:suppressAutoHyphens/>
        <w:spacing w:after="0"/>
        <w:ind w:left="927"/>
        <w:jc w:val="both"/>
        <w:rPr>
          <w:rFonts w:cstheme="minorHAnsi"/>
          <w:color w:val="00000A"/>
        </w:rPr>
      </w:pPr>
      <w:r>
        <w:rPr>
          <w:rFonts w:cstheme="minorHAnsi"/>
        </w:rPr>
        <w:t>w</w:t>
      </w:r>
      <w:r w:rsidRPr="00564824">
        <w:rPr>
          <w:rFonts w:cstheme="minorHAnsi"/>
        </w:rPr>
        <w:t>ystępująca wada/usterka powinna być usunięta przez Wykonawcę w miejscu, w którym rzecz znajdowała się w chwili ujawnienia wady/usterki, lub w którym wada/usterka została ujawniona</w:t>
      </w:r>
      <w:r w:rsidR="000F5901">
        <w:rPr>
          <w:rFonts w:cstheme="minorHAnsi"/>
        </w:rPr>
        <w:t>;</w:t>
      </w:r>
    </w:p>
    <w:p w14:paraId="45765745" w14:textId="5F472406" w:rsidR="00DA3AC4" w:rsidRPr="00564824" w:rsidRDefault="00DA3AC4" w:rsidP="000E0F1B">
      <w:pPr>
        <w:pStyle w:val="Akapitzlist"/>
        <w:numPr>
          <w:ilvl w:val="0"/>
          <w:numId w:val="6"/>
        </w:numPr>
        <w:suppressAutoHyphens/>
        <w:spacing w:after="0"/>
        <w:ind w:left="927"/>
        <w:jc w:val="both"/>
        <w:rPr>
          <w:rFonts w:cstheme="minorHAnsi"/>
          <w:color w:val="00000A"/>
        </w:rPr>
      </w:pPr>
      <w:r>
        <w:rPr>
          <w:rFonts w:cstheme="minorHAnsi"/>
        </w:rPr>
        <w:t>w</w:t>
      </w:r>
      <w:r w:rsidRPr="00564824">
        <w:rPr>
          <w:rFonts w:cstheme="minorHAnsi"/>
        </w:rPr>
        <w:t xml:space="preserve"> przypadku stwierdzenia, że wykonany przedmiot </w:t>
      </w:r>
      <w:r w:rsidR="00D034D6">
        <w:rPr>
          <w:rFonts w:cstheme="minorHAnsi"/>
        </w:rPr>
        <w:t>umowy</w:t>
      </w:r>
      <w:r w:rsidRPr="00564824">
        <w:rPr>
          <w:rFonts w:cstheme="minorHAnsi"/>
        </w:rPr>
        <w:t xml:space="preserve"> ma wady/usterki, Zamawiający może żądać usunięcia wady/usterki, wyznaczając w tym celu odpowiedni, technicznie uzasadniony termin z zagrożeniem, że po bezskutecznym upływie terminu może usunąć </w:t>
      </w:r>
      <w:r w:rsidRPr="00564824">
        <w:rPr>
          <w:rFonts w:cstheme="minorHAnsi"/>
        </w:rPr>
        <w:lastRenderedPageBreak/>
        <w:t xml:space="preserve">wady/usterki na koszt i ryzyko Wykonawcy, wybierając w tym celu dowolny podmiot. Koszty poniesione przez </w:t>
      </w:r>
      <w:r w:rsidR="00A41B6A">
        <w:rPr>
          <w:rFonts w:cstheme="minorHAnsi"/>
        </w:rPr>
        <w:t>Z</w:t>
      </w:r>
      <w:r w:rsidRPr="00564824">
        <w:rPr>
          <w:rFonts w:cstheme="minorHAnsi"/>
        </w:rPr>
        <w:t>amawiającego z tego tytułu, powiększone o kary umowne wynikające z</w:t>
      </w:r>
      <w:r w:rsidR="00A41B6A">
        <w:rPr>
          <w:rFonts w:cstheme="minorHAnsi"/>
        </w:rPr>
        <w:t> </w:t>
      </w:r>
      <w:r w:rsidRPr="00564824">
        <w:rPr>
          <w:rFonts w:cstheme="minorHAnsi"/>
        </w:rPr>
        <w:t>przedmiotowej umowy, mogą być potrącane przez Zamawiającego z wierzytelności Wykonawcy</w:t>
      </w:r>
      <w:r w:rsidR="000F5901">
        <w:rPr>
          <w:rFonts w:cstheme="minorHAnsi"/>
        </w:rPr>
        <w:t xml:space="preserve"> </w:t>
      </w:r>
      <w:r w:rsidRPr="00564824">
        <w:rPr>
          <w:rFonts w:cstheme="minorHAnsi"/>
        </w:rPr>
        <w:t>lub Wykonawca zostanie obciążony na podstawie faktury VAT wystawionej przez zamawiającego</w:t>
      </w:r>
      <w:r w:rsidR="000F5901">
        <w:rPr>
          <w:rFonts w:cstheme="minorHAnsi"/>
        </w:rPr>
        <w:t>;</w:t>
      </w:r>
    </w:p>
    <w:p w14:paraId="67FECEC0" w14:textId="473DD49E" w:rsidR="00DA3AC4" w:rsidRPr="00564824" w:rsidRDefault="00DA3AC4" w:rsidP="000E0F1B">
      <w:pPr>
        <w:pStyle w:val="Akapitzlist"/>
        <w:numPr>
          <w:ilvl w:val="0"/>
          <w:numId w:val="6"/>
        </w:numPr>
        <w:suppressAutoHyphens/>
        <w:spacing w:after="0"/>
        <w:ind w:left="927"/>
        <w:jc w:val="both"/>
        <w:rPr>
          <w:rFonts w:cstheme="minorHAnsi"/>
          <w:color w:val="00000A"/>
        </w:rPr>
      </w:pPr>
      <w:r>
        <w:rPr>
          <w:rFonts w:cstheme="minorHAnsi"/>
        </w:rPr>
        <w:t>j</w:t>
      </w:r>
      <w:r w:rsidRPr="00564824">
        <w:rPr>
          <w:rFonts w:cstheme="minorHAnsi"/>
        </w:rPr>
        <w:t xml:space="preserve">eżeli stwierdzone wady/usterki będą uniemożliwiać używanie budynku, przystąpienie do usunięcia wad/usterek musi nastąpić niezwłocznie tj. w terminie 24 godzin licząc od powiadomienia wysłanego w formie pisemnej/maila. W przypadku nie usunięcia występujących wad/usterek w ustalonym terminie </w:t>
      </w:r>
      <w:r w:rsidR="00A41B6A">
        <w:rPr>
          <w:rFonts w:cstheme="minorHAnsi"/>
        </w:rPr>
        <w:t>Z</w:t>
      </w:r>
      <w:r w:rsidRPr="00564824">
        <w:rPr>
          <w:rFonts w:cstheme="minorHAnsi"/>
        </w:rPr>
        <w:t>amawiający może powierzyć wykonanie odpowiednich robót wybranemu przez siebie podmiotowi na koszt i ryzyko Wykonawcy (wykonanie zastępcze) i może obciążyć kosztami z tego tytułu Wykonawcę;</w:t>
      </w:r>
    </w:p>
    <w:p w14:paraId="354E900A" w14:textId="77777777" w:rsidR="00DA3AC4" w:rsidRPr="00340D98" w:rsidRDefault="00DA3AC4" w:rsidP="000E0F1B">
      <w:pPr>
        <w:pStyle w:val="Akapitzlist"/>
        <w:numPr>
          <w:ilvl w:val="0"/>
          <w:numId w:val="6"/>
        </w:numPr>
        <w:suppressAutoHyphens/>
        <w:spacing w:after="0"/>
        <w:ind w:left="927"/>
        <w:jc w:val="both"/>
        <w:rPr>
          <w:rFonts w:cstheme="minorHAnsi"/>
          <w:color w:val="00000A"/>
        </w:rPr>
      </w:pPr>
      <w:r>
        <w:rPr>
          <w:rFonts w:cstheme="minorHAnsi"/>
        </w:rPr>
        <w:t>f</w:t>
      </w:r>
      <w:r w:rsidRPr="00564824">
        <w:rPr>
          <w:rFonts w:cstheme="minorHAnsi"/>
        </w:rPr>
        <w:t>akt usunięcia wad/usterek zostanie potwierdzony na podstawie obustronnie podpisanego protokołu;</w:t>
      </w:r>
    </w:p>
    <w:p w14:paraId="21F8A5E1" w14:textId="28FE51DE" w:rsidR="00DA3AC4" w:rsidRPr="00340D98" w:rsidRDefault="00DA3AC4" w:rsidP="000E0F1B">
      <w:pPr>
        <w:pStyle w:val="Akapitzlist"/>
        <w:numPr>
          <w:ilvl w:val="0"/>
          <w:numId w:val="6"/>
        </w:numPr>
        <w:suppressAutoHyphens/>
        <w:spacing w:after="0"/>
        <w:ind w:left="927"/>
        <w:jc w:val="both"/>
        <w:rPr>
          <w:rFonts w:cstheme="minorHAnsi"/>
          <w:color w:val="00000A"/>
        </w:rPr>
      </w:pPr>
      <w:r>
        <w:rPr>
          <w:rFonts w:cstheme="minorHAnsi"/>
        </w:rPr>
        <w:t>w</w:t>
      </w:r>
      <w:r w:rsidRPr="00340D98">
        <w:rPr>
          <w:rFonts w:cstheme="minorHAnsi"/>
        </w:rPr>
        <w:t xml:space="preserve"> przypadku wystąpienia wad/usterek materiałów, wyrobów budowlanych, urządzeń, systemów, części ruchomych, itp., które będą się powtarzały max. 3 razy, bądź których nie da się usunąć</w:t>
      </w:r>
      <w:r w:rsidR="000F5901">
        <w:rPr>
          <w:rFonts w:cstheme="minorHAnsi"/>
        </w:rPr>
        <w:t>,</w:t>
      </w:r>
      <w:r w:rsidRPr="00340D98">
        <w:rPr>
          <w:rFonts w:cstheme="minorHAnsi"/>
        </w:rPr>
        <w:t xml:space="preserve"> nastąpi ich wymiana na wolne od wad, na koszt Wykonawcy (Gwaranta);</w:t>
      </w:r>
    </w:p>
    <w:p w14:paraId="5B005ED6" w14:textId="77777777" w:rsidR="00DA3AC4" w:rsidRPr="00340D98" w:rsidRDefault="00DA3AC4" w:rsidP="000E0F1B">
      <w:pPr>
        <w:pStyle w:val="Akapitzlist"/>
        <w:numPr>
          <w:ilvl w:val="0"/>
          <w:numId w:val="6"/>
        </w:numPr>
        <w:suppressAutoHyphens/>
        <w:spacing w:after="0"/>
        <w:ind w:left="927"/>
        <w:jc w:val="both"/>
        <w:rPr>
          <w:rFonts w:cstheme="minorHAnsi"/>
          <w:color w:val="00000A"/>
        </w:rPr>
      </w:pPr>
      <w:r>
        <w:rPr>
          <w:rFonts w:cstheme="minorHAnsi"/>
        </w:rPr>
        <w:t>j</w:t>
      </w:r>
      <w:r w:rsidRPr="00340D98">
        <w:rPr>
          <w:rFonts w:cstheme="minorHAnsi"/>
        </w:rPr>
        <w:t>eżeli w wykonaniu swoich obowiązków Wykonawca dostarczył Zamawiającemu zamiast rzeczy wadliwej rzecz wolną od wad/usterek albo dokonał istotnych napraw rzeczy objętej gwarancją/rękojmią, termin gwarancji/rękojmi dla wymienionej bądź naprawionej rzeczy biegnie na nowo od chwili dostarczenia rzeczy wolnej od wad/usterek lub zwrócenia rzeczy naprawionej;</w:t>
      </w:r>
    </w:p>
    <w:p w14:paraId="38431720" w14:textId="77777777" w:rsidR="00DA3AC4" w:rsidRPr="00340D98" w:rsidRDefault="00DA3AC4" w:rsidP="000E0F1B">
      <w:pPr>
        <w:pStyle w:val="Akapitzlist"/>
        <w:numPr>
          <w:ilvl w:val="0"/>
          <w:numId w:val="6"/>
        </w:numPr>
        <w:suppressAutoHyphens/>
        <w:spacing w:after="0"/>
        <w:ind w:left="927"/>
        <w:jc w:val="both"/>
        <w:rPr>
          <w:rFonts w:cstheme="minorHAnsi"/>
          <w:color w:val="00000A"/>
        </w:rPr>
      </w:pPr>
      <w:r>
        <w:rPr>
          <w:rFonts w:cstheme="minorHAnsi"/>
        </w:rPr>
        <w:t>o</w:t>
      </w:r>
      <w:r w:rsidRPr="00340D98">
        <w:rPr>
          <w:rFonts w:cstheme="minorHAnsi"/>
        </w:rPr>
        <w:t>dpowiedzialność Wykonawcy (Gwaranta) nie obejmuje wad i uszkodzeń spowodowanych siłami wyższymi lub niewłaściwym użytkowaniem;</w:t>
      </w:r>
    </w:p>
    <w:p w14:paraId="00DB093C" w14:textId="77777777" w:rsidR="00DA3AC4" w:rsidRPr="00340D98" w:rsidRDefault="00DA3AC4" w:rsidP="000E0F1B">
      <w:pPr>
        <w:pStyle w:val="Akapitzlist"/>
        <w:numPr>
          <w:ilvl w:val="0"/>
          <w:numId w:val="6"/>
        </w:numPr>
        <w:suppressAutoHyphens/>
        <w:spacing w:after="0"/>
        <w:ind w:left="927"/>
        <w:jc w:val="both"/>
        <w:rPr>
          <w:rFonts w:cstheme="minorHAnsi"/>
          <w:color w:val="00000A"/>
        </w:rPr>
      </w:pPr>
      <w:r>
        <w:rPr>
          <w:rFonts w:cstheme="minorHAnsi"/>
        </w:rPr>
        <w:t>w</w:t>
      </w:r>
      <w:r w:rsidRPr="00340D98">
        <w:rPr>
          <w:rFonts w:cstheme="minorHAnsi"/>
        </w:rPr>
        <w:t xml:space="preserve"> przypadku, gdy Wykonawca kwestionuje uprawnienie Zamawiającego w ramach gwarancji/rękojmi, na swój koszt przedstawi dowód uwalniający Wykonawcę od odpowiedzialności za wystąpienie wady;</w:t>
      </w:r>
    </w:p>
    <w:p w14:paraId="6DFDF7C5" w14:textId="25D604ED" w:rsidR="00DA3AC4" w:rsidRPr="00340D98" w:rsidRDefault="00DA3AC4" w:rsidP="000E0F1B">
      <w:pPr>
        <w:pStyle w:val="Akapitzlist"/>
        <w:numPr>
          <w:ilvl w:val="0"/>
          <w:numId w:val="6"/>
        </w:numPr>
        <w:suppressAutoHyphens/>
        <w:spacing w:after="0"/>
        <w:ind w:left="927"/>
        <w:jc w:val="both"/>
        <w:rPr>
          <w:rFonts w:cstheme="minorHAnsi"/>
          <w:color w:val="00000A"/>
        </w:rPr>
      </w:pPr>
      <w:r>
        <w:rPr>
          <w:rFonts w:cstheme="minorHAnsi"/>
        </w:rPr>
        <w:t>p</w:t>
      </w:r>
      <w:r w:rsidRPr="00340D98">
        <w:rPr>
          <w:rFonts w:cstheme="minorHAnsi"/>
        </w:rPr>
        <w:t>rawa i obowiązki stron, które nie są uregulowane umową, będą regulowane w</w:t>
      </w:r>
      <w:r w:rsidR="00F2226F">
        <w:rPr>
          <w:rFonts w:cstheme="minorHAnsi"/>
        </w:rPr>
        <w:t> </w:t>
      </w:r>
      <w:r w:rsidRPr="00340D98">
        <w:rPr>
          <w:rFonts w:cstheme="minorHAnsi"/>
        </w:rPr>
        <w:t>oparciu o</w:t>
      </w:r>
      <w:r w:rsidR="00A41B6A">
        <w:rPr>
          <w:rFonts w:cstheme="minorHAnsi"/>
        </w:rPr>
        <w:t> </w:t>
      </w:r>
      <w:r w:rsidRPr="00340D98">
        <w:rPr>
          <w:rFonts w:cstheme="minorHAnsi"/>
        </w:rPr>
        <w:t>przepisy Kodeksu cywilnego, Prawa budowlanego oraz inne obowiązujące przepisy prawa;</w:t>
      </w:r>
    </w:p>
    <w:p w14:paraId="43172A84" w14:textId="5A4324BB" w:rsidR="00DA3AC4" w:rsidRPr="00A11889" w:rsidRDefault="00A41B6A" w:rsidP="000E0F1B">
      <w:pPr>
        <w:pStyle w:val="Akapitzlist"/>
        <w:numPr>
          <w:ilvl w:val="0"/>
          <w:numId w:val="6"/>
        </w:numPr>
        <w:suppressAutoHyphens/>
        <w:spacing w:after="0"/>
        <w:ind w:left="927"/>
        <w:jc w:val="both"/>
        <w:rPr>
          <w:rFonts w:cstheme="minorHAnsi"/>
          <w:color w:val="00000A"/>
        </w:rPr>
      </w:pPr>
      <w:r>
        <w:rPr>
          <w:rFonts w:cstheme="minorHAnsi"/>
        </w:rPr>
        <w:t>W</w:t>
      </w:r>
      <w:r w:rsidR="00DA3AC4" w:rsidRPr="00340D98">
        <w:rPr>
          <w:rFonts w:cstheme="minorHAnsi"/>
        </w:rPr>
        <w:t>ykonawca odpowiada za wszelkie szkody pośrednie i bezpośrednie spowodowane błędami i wadami/usterkami  w wykonanym przedmiocie umowy</w:t>
      </w:r>
      <w:r w:rsidR="000F5901">
        <w:rPr>
          <w:rFonts w:cstheme="minorHAnsi"/>
        </w:rPr>
        <w:t>;</w:t>
      </w:r>
    </w:p>
    <w:p w14:paraId="6AC6E92F" w14:textId="5CE500E2" w:rsidR="00DA3AC4" w:rsidRPr="00A11889" w:rsidRDefault="00DA3AC4" w:rsidP="000E0F1B">
      <w:pPr>
        <w:pStyle w:val="Akapitzlist"/>
        <w:numPr>
          <w:ilvl w:val="0"/>
          <w:numId w:val="6"/>
        </w:numPr>
        <w:suppressAutoHyphens/>
        <w:spacing w:after="0"/>
        <w:ind w:left="927"/>
        <w:jc w:val="both"/>
        <w:rPr>
          <w:rFonts w:cstheme="minorHAnsi"/>
          <w:color w:val="00000A"/>
        </w:rPr>
      </w:pPr>
      <w:r w:rsidRPr="00A11889">
        <w:rPr>
          <w:rFonts w:cstheme="minorHAnsi"/>
        </w:rPr>
        <w:t>Zamawiający według własnego wyboru może skorzystać z uprawnień przysługujących z</w:t>
      </w:r>
      <w:r w:rsidR="006C547D">
        <w:rPr>
          <w:rFonts w:cstheme="minorHAnsi"/>
        </w:rPr>
        <w:t> </w:t>
      </w:r>
      <w:r w:rsidRPr="00A11889">
        <w:rPr>
          <w:rFonts w:cstheme="minorHAnsi"/>
        </w:rPr>
        <w:t>tytułu rękojmi lub gwarancji</w:t>
      </w:r>
      <w:r w:rsidR="000F5901">
        <w:rPr>
          <w:rFonts w:cstheme="minorHAnsi"/>
        </w:rPr>
        <w:t>;</w:t>
      </w:r>
    </w:p>
    <w:p w14:paraId="6BECAB1B" w14:textId="6E6D8433" w:rsidR="00DA3AC4" w:rsidRPr="00A11889" w:rsidRDefault="00DA3AC4" w:rsidP="000E0F1B">
      <w:pPr>
        <w:pStyle w:val="Akapitzlist"/>
        <w:numPr>
          <w:ilvl w:val="0"/>
          <w:numId w:val="6"/>
        </w:numPr>
        <w:suppressAutoHyphens/>
        <w:spacing w:after="0"/>
        <w:ind w:left="927"/>
        <w:jc w:val="both"/>
        <w:rPr>
          <w:rFonts w:cstheme="minorHAnsi"/>
          <w:color w:val="00000A"/>
        </w:rPr>
      </w:pPr>
      <w:r w:rsidRPr="00A11889">
        <w:rPr>
          <w:rFonts w:cstheme="minorHAnsi"/>
        </w:rPr>
        <w:t>Przepisy punktów 1) - 1</w:t>
      </w:r>
      <w:r w:rsidR="00A11889" w:rsidRPr="00A11889">
        <w:rPr>
          <w:rFonts w:cstheme="minorHAnsi"/>
        </w:rPr>
        <w:t>4</w:t>
      </w:r>
      <w:r w:rsidRPr="00A11889">
        <w:rPr>
          <w:rFonts w:cstheme="minorHAnsi"/>
        </w:rPr>
        <w:t>) powyżej mają odpowiednie zastosowanie d</w:t>
      </w:r>
      <w:r w:rsidR="00A41B6A">
        <w:rPr>
          <w:rFonts w:cstheme="minorHAnsi"/>
        </w:rPr>
        <w:t>o</w:t>
      </w:r>
      <w:r w:rsidRPr="00A11889">
        <w:rPr>
          <w:rFonts w:cstheme="minorHAnsi"/>
        </w:rPr>
        <w:t xml:space="preserve"> wad</w:t>
      </w:r>
      <w:r w:rsidR="000355F4">
        <w:rPr>
          <w:rFonts w:cstheme="minorHAnsi"/>
        </w:rPr>
        <w:t>/usterek</w:t>
      </w:r>
      <w:r w:rsidRPr="00A11889">
        <w:rPr>
          <w:rFonts w:cstheme="minorHAnsi"/>
        </w:rPr>
        <w:t xml:space="preserve"> wskazanych w</w:t>
      </w:r>
      <w:r w:rsidR="00A41B6A">
        <w:rPr>
          <w:rFonts w:cstheme="minorHAnsi"/>
        </w:rPr>
        <w:t> </w:t>
      </w:r>
      <w:r w:rsidRPr="00A11889">
        <w:rPr>
          <w:rFonts w:cstheme="minorHAnsi"/>
        </w:rPr>
        <w:t>protokole odbioru.</w:t>
      </w:r>
    </w:p>
    <w:p w14:paraId="716D0E89" w14:textId="7A7581F3" w:rsidR="00DA3AC4" w:rsidRPr="00340D98" w:rsidRDefault="00DA3AC4" w:rsidP="00C26876">
      <w:pPr>
        <w:pStyle w:val="Akapitzlist"/>
        <w:widowControl w:val="0"/>
        <w:numPr>
          <w:ilvl w:val="0"/>
          <w:numId w:val="36"/>
        </w:numPr>
        <w:tabs>
          <w:tab w:val="left" w:pos="142"/>
          <w:tab w:val="left" w:pos="567"/>
        </w:tabs>
        <w:suppressAutoHyphens/>
        <w:overflowPunct w:val="0"/>
        <w:adjustRightInd w:val="0"/>
        <w:spacing w:after="0"/>
        <w:jc w:val="both"/>
        <w:rPr>
          <w:rFonts w:cstheme="minorHAnsi"/>
          <w:bCs/>
          <w:kern w:val="1"/>
        </w:rPr>
      </w:pPr>
      <w:r w:rsidRPr="00340D98">
        <w:rPr>
          <w:rFonts w:cstheme="minorHAnsi"/>
          <w:color w:val="00000A"/>
          <w:kern w:val="28"/>
        </w:rPr>
        <w:t>Okres gwarancji i rękojmi nie zostanie uznany za zakończony dopóki nie zostaną usunięte przez Wykonawcę wady i/lub usterki zgłoszone do czasu upływu terminu gwarancji/rękojmi, a</w:t>
      </w:r>
      <w:r w:rsidR="00A41B6A">
        <w:rPr>
          <w:rFonts w:cstheme="minorHAnsi"/>
          <w:color w:val="00000A"/>
          <w:kern w:val="28"/>
        </w:rPr>
        <w:t> </w:t>
      </w:r>
      <w:r w:rsidRPr="00340D98">
        <w:rPr>
          <w:rFonts w:cstheme="minorHAnsi"/>
          <w:color w:val="00000A"/>
          <w:kern w:val="28"/>
        </w:rPr>
        <w:t xml:space="preserve">potwierdzeniem zakończenia będzie podpisany przez obie strony protokół odbioru.  </w:t>
      </w:r>
    </w:p>
    <w:p w14:paraId="3E78D552" w14:textId="4D92AB56" w:rsidR="00A41B6A" w:rsidRPr="00CA348F" w:rsidRDefault="00DA3AC4" w:rsidP="00CA348F">
      <w:pPr>
        <w:pStyle w:val="Akapitzlist"/>
        <w:widowControl w:val="0"/>
        <w:numPr>
          <w:ilvl w:val="0"/>
          <w:numId w:val="36"/>
        </w:numPr>
        <w:tabs>
          <w:tab w:val="left" w:pos="142"/>
          <w:tab w:val="left" w:pos="567"/>
        </w:tabs>
        <w:suppressAutoHyphens/>
        <w:overflowPunct w:val="0"/>
        <w:adjustRightInd w:val="0"/>
        <w:spacing w:after="0"/>
        <w:jc w:val="both"/>
        <w:rPr>
          <w:rFonts w:cstheme="minorHAnsi"/>
          <w:bCs/>
          <w:kern w:val="1"/>
        </w:rPr>
      </w:pPr>
      <w:r w:rsidRPr="00340D98">
        <w:rPr>
          <w:rFonts w:cstheme="minorHAnsi"/>
          <w:color w:val="00000A"/>
        </w:rPr>
        <w:t>W przypadku złożenia wniosku o ogłoszenie swojej upadłości, Wykonawca w okresie gwarancji/ rękojmi o fakcie tym natychmiast zawiadamia pisemnie Zamawiającego, wskazując jednocześnie podmiot zobowiązany do wykonania ewentualnych robót naprawczych i innych zobowiązań wynikających z udzielonych gwarancji i rękojmi, jeżeli Wykonawca nie będzie zdolny do wykonania tych obowiązków</w:t>
      </w:r>
      <w:r w:rsidR="00A41B6A">
        <w:t>.</w:t>
      </w:r>
    </w:p>
    <w:p w14:paraId="7764A771" w14:textId="77777777" w:rsidR="00DA3AC4" w:rsidRPr="00F27C7A" w:rsidRDefault="00DA3AC4" w:rsidP="00DA3AC4">
      <w:pPr>
        <w:spacing w:after="0"/>
        <w:jc w:val="center"/>
        <w:rPr>
          <w:rFonts w:eastAsia="Calibri" w:cstheme="minorHAnsi"/>
          <w:b/>
          <w:color w:val="00000A"/>
        </w:rPr>
      </w:pPr>
      <w:r w:rsidRPr="00F27C7A">
        <w:rPr>
          <w:rFonts w:eastAsia="Calibri" w:cstheme="minorHAnsi"/>
          <w:b/>
          <w:color w:val="00000A"/>
        </w:rPr>
        <w:t>§ 1</w:t>
      </w:r>
      <w:r>
        <w:rPr>
          <w:rFonts w:eastAsia="Calibri" w:cstheme="minorHAnsi"/>
          <w:b/>
          <w:color w:val="00000A"/>
        </w:rPr>
        <w:t>5</w:t>
      </w:r>
      <w:r w:rsidRPr="00F27C7A">
        <w:rPr>
          <w:rFonts w:eastAsia="Calibri" w:cstheme="minorHAnsi"/>
          <w:b/>
          <w:color w:val="00000A"/>
        </w:rPr>
        <w:t>.</w:t>
      </w:r>
    </w:p>
    <w:p w14:paraId="4F52A2AA" w14:textId="5E1CFDE3" w:rsidR="008559A4" w:rsidRDefault="008559A4" w:rsidP="008559A4">
      <w:pPr>
        <w:pStyle w:val="Akapitzlist"/>
        <w:numPr>
          <w:ilvl w:val="0"/>
          <w:numId w:val="37"/>
        </w:numPr>
        <w:tabs>
          <w:tab w:val="left" w:pos="243"/>
        </w:tabs>
        <w:spacing w:after="0"/>
        <w:ind w:left="360"/>
        <w:jc w:val="both"/>
        <w:rPr>
          <w:rFonts w:eastAsia="Times New Roman" w:cstheme="minorHAnsi"/>
          <w:bCs/>
          <w:lang w:eastAsia="pl-PL"/>
        </w:rPr>
      </w:pPr>
      <w:r w:rsidRPr="00340D98">
        <w:rPr>
          <w:rFonts w:eastAsia="Times New Roman" w:cstheme="minorHAnsi"/>
          <w:bCs/>
          <w:lang w:eastAsia="pl-PL"/>
        </w:rPr>
        <w:t>Niedopuszczalne są istotne zmiany postanowień Umowy</w:t>
      </w:r>
      <w:r w:rsidR="00804230">
        <w:rPr>
          <w:rFonts w:eastAsia="Times New Roman" w:cstheme="minorHAnsi"/>
          <w:bCs/>
          <w:lang w:eastAsia="pl-PL"/>
        </w:rPr>
        <w:t>,</w:t>
      </w:r>
      <w:r w:rsidRPr="00340D98">
        <w:rPr>
          <w:rFonts w:eastAsia="Times New Roman" w:cstheme="minorHAnsi"/>
          <w:bCs/>
          <w:lang w:eastAsia="pl-PL"/>
        </w:rPr>
        <w:t xml:space="preserve"> o których mowa w art. 454 PZP.</w:t>
      </w:r>
    </w:p>
    <w:p w14:paraId="3037311F" w14:textId="77777777" w:rsidR="008559A4" w:rsidRPr="00340D98" w:rsidRDefault="008559A4" w:rsidP="008559A4">
      <w:pPr>
        <w:pStyle w:val="Akapitzlist"/>
        <w:numPr>
          <w:ilvl w:val="0"/>
          <w:numId w:val="37"/>
        </w:numPr>
        <w:tabs>
          <w:tab w:val="left" w:pos="243"/>
        </w:tabs>
        <w:spacing w:after="0"/>
        <w:ind w:left="360"/>
        <w:jc w:val="both"/>
        <w:rPr>
          <w:rFonts w:eastAsia="Times New Roman" w:cstheme="minorHAnsi"/>
          <w:bCs/>
          <w:lang w:eastAsia="pl-PL"/>
        </w:rPr>
      </w:pPr>
      <w:r w:rsidRPr="00340D98">
        <w:rPr>
          <w:rFonts w:eastAsia="Times New Roman" w:cstheme="minorHAnsi"/>
          <w:bCs/>
          <w:lang w:eastAsia="pl-PL"/>
        </w:rPr>
        <w:t>Zamawiający dopuszcza zmianę umowy w następujących sytuacjach:</w:t>
      </w:r>
    </w:p>
    <w:p w14:paraId="5064322D" w14:textId="77777777" w:rsidR="008559A4" w:rsidRPr="00977E47" w:rsidRDefault="008559A4" w:rsidP="008559A4">
      <w:pPr>
        <w:pStyle w:val="Akapitzlist"/>
        <w:numPr>
          <w:ilvl w:val="0"/>
          <w:numId w:val="21"/>
        </w:numPr>
        <w:tabs>
          <w:tab w:val="left" w:pos="243"/>
        </w:tabs>
        <w:spacing w:after="0"/>
        <w:ind w:left="927"/>
        <w:jc w:val="both"/>
        <w:rPr>
          <w:rFonts w:eastAsia="Times New Roman" w:cstheme="minorHAnsi"/>
          <w:lang w:eastAsia="pl-PL"/>
        </w:rPr>
      </w:pPr>
      <w:r w:rsidRPr="00977E47">
        <w:rPr>
          <w:rFonts w:eastAsia="Times New Roman" w:cstheme="minorHAnsi"/>
          <w:lang w:eastAsia="pl-PL"/>
        </w:rPr>
        <w:lastRenderedPageBreak/>
        <w:t>w zakresie zmiany terminu wykonania umowy:</w:t>
      </w:r>
    </w:p>
    <w:p w14:paraId="2EE5BFDE" w14:textId="77777777" w:rsidR="008559A4" w:rsidRDefault="008559A4" w:rsidP="008559A4">
      <w:pPr>
        <w:pStyle w:val="Akapitzlist"/>
        <w:numPr>
          <w:ilvl w:val="0"/>
          <w:numId w:val="22"/>
        </w:numPr>
        <w:tabs>
          <w:tab w:val="left" w:pos="243"/>
        </w:tabs>
        <w:spacing w:after="0"/>
        <w:ind w:left="1210"/>
        <w:jc w:val="both"/>
        <w:rPr>
          <w:rFonts w:eastAsia="Times New Roman" w:cstheme="minorHAnsi"/>
          <w:lang w:eastAsia="pl-PL"/>
        </w:rPr>
      </w:pPr>
      <w:r w:rsidRPr="00977E47">
        <w:rPr>
          <w:rFonts w:eastAsia="Times New Roman" w:cstheme="minorHAnsi"/>
          <w:lang w:eastAsia="pl-PL"/>
        </w:rPr>
        <w:t>na skutek zaistnienia ,,siły wyższej”, tj. zdarzenia o charakterze niezależnym od Stron, którego Strony nie mogły przewidzieć, i któremu nie mogły zapobiec przy zachowaniu należytej staranności, a wystąpienie którego skutkuje koniecznością wydłużenia terminu realizacji umowy. Za „siłę wyższą”, warunkującą zmianę umowy uważać się będzie w szczególności: powódź, pożar i inne klęski żywiołowe, zamieszki, strajki, ataki terrorystyczne;</w:t>
      </w:r>
    </w:p>
    <w:p w14:paraId="3EFE611E" w14:textId="188ADAB9" w:rsidR="008559A4" w:rsidRDefault="008559A4" w:rsidP="008559A4">
      <w:pPr>
        <w:pStyle w:val="Akapitzlist"/>
        <w:numPr>
          <w:ilvl w:val="0"/>
          <w:numId w:val="22"/>
        </w:numPr>
        <w:tabs>
          <w:tab w:val="left" w:pos="243"/>
        </w:tabs>
        <w:spacing w:after="0"/>
        <w:ind w:left="1210"/>
        <w:jc w:val="both"/>
        <w:rPr>
          <w:rFonts w:eastAsia="Times New Roman" w:cstheme="minorHAnsi"/>
          <w:lang w:eastAsia="pl-PL"/>
        </w:rPr>
      </w:pPr>
      <w:r w:rsidRPr="00977E47">
        <w:rPr>
          <w:rFonts w:eastAsia="Times New Roman" w:cstheme="minorHAnsi"/>
          <w:lang w:eastAsia="pl-PL"/>
        </w:rPr>
        <w:t>w przypadku konieczności realizacji robót nieprzewidzianych w zakresie zamówienia podstawowego,</w:t>
      </w:r>
      <w:r>
        <w:rPr>
          <w:rFonts w:eastAsia="Times New Roman" w:cstheme="minorHAnsi"/>
          <w:lang w:eastAsia="pl-PL"/>
        </w:rPr>
        <w:t xml:space="preserve"> </w:t>
      </w:r>
      <w:r w:rsidRPr="00977E47">
        <w:rPr>
          <w:rFonts w:eastAsia="Times New Roman" w:cstheme="minorHAnsi"/>
          <w:lang w:eastAsia="pl-PL"/>
        </w:rPr>
        <w:t>a niezbędnych do jego wykonania, o czas konieczny do przeprowadzania tych robót;</w:t>
      </w:r>
    </w:p>
    <w:p w14:paraId="21F59F3A" w14:textId="27B37468" w:rsidR="00B33318" w:rsidRDefault="00B33318" w:rsidP="008559A4">
      <w:pPr>
        <w:pStyle w:val="Akapitzlist"/>
        <w:numPr>
          <w:ilvl w:val="0"/>
          <w:numId w:val="22"/>
        </w:numPr>
        <w:tabs>
          <w:tab w:val="left" w:pos="243"/>
        </w:tabs>
        <w:spacing w:after="0"/>
        <w:ind w:left="1210"/>
        <w:jc w:val="both"/>
        <w:rPr>
          <w:rFonts w:eastAsia="Times New Roman" w:cstheme="minorHAnsi"/>
          <w:lang w:eastAsia="pl-PL"/>
        </w:rPr>
      </w:pPr>
      <w:r>
        <w:t xml:space="preserve">w przypadku powstania konieczności zrealizowania przedmiotu umowy przy zastosowaniu </w:t>
      </w:r>
      <w:r w:rsidRPr="00BD4032">
        <w:t>innych rozwiązań technicznych/technologicznych niż wskazane w</w:t>
      </w:r>
      <w:r w:rsidR="00654406">
        <w:t> </w:t>
      </w:r>
      <w:r w:rsidRPr="00BD4032">
        <w:t>dokumentacji projektowej z przyczyn niezależnych od Wykonawcy i nie dających się przewidzieć</w:t>
      </w:r>
      <w:r>
        <w:t>;</w:t>
      </w:r>
    </w:p>
    <w:p w14:paraId="3FE0A1F3" w14:textId="77777777" w:rsidR="008559A4" w:rsidRDefault="008559A4" w:rsidP="008559A4">
      <w:pPr>
        <w:pStyle w:val="Akapitzlist"/>
        <w:numPr>
          <w:ilvl w:val="0"/>
          <w:numId w:val="21"/>
        </w:numPr>
        <w:tabs>
          <w:tab w:val="left" w:pos="243"/>
        </w:tabs>
        <w:spacing w:after="0"/>
        <w:ind w:left="927"/>
        <w:jc w:val="both"/>
        <w:rPr>
          <w:rFonts w:eastAsia="Times New Roman" w:cstheme="minorHAnsi"/>
          <w:lang w:eastAsia="pl-PL"/>
        </w:rPr>
      </w:pPr>
      <w:r w:rsidRPr="00977E47">
        <w:rPr>
          <w:rFonts w:eastAsia="Times New Roman" w:cstheme="minorHAnsi"/>
          <w:lang w:eastAsia="pl-PL"/>
        </w:rPr>
        <w:t>w pozostałym zakresie:</w:t>
      </w:r>
    </w:p>
    <w:p w14:paraId="27B1D041" w14:textId="5F97424A" w:rsidR="008559A4" w:rsidRDefault="008559A4" w:rsidP="008559A4">
      <w:pPr>
        <w:pStyle w:val="Akapitzlist"/>
        <w:numPr>
          <w:ilvl w:val="0"/>
          <w:numId w:val="23"/>
        </w:numPr>
        <w:tabs>
          <w:tab w:val="left" w:pos="243"/>
        </w:tabs>
        <w:spacing w:after="0"/>
        <w:ind w:left="1210"/>
        <w:jc w:val="both"/>
        <w:rPr>
          <w:rFonts w:eastAsia="Times New Roman" w:cstheme="minorHAnsi"/>
          <w:lang w:eastAsia="pl-PL"/>
        </w:rPr>
      </w:pPr>
      <w:r w:rsidRPr="00977E47">
        <w:rPr>
          <w:rFonts w:eastAsia="Times New Roman" w:cstheme="minorHAnsi"/>
          <w:lang w:eastAsia="pl-PL"/>
        </w:rPr>
        <w:t>zmiany osób realizujących przedmiot umowy pod warunkiem wskazania ich w</w:t>
      </w:r>
      <w:r w:rsidR="00654406">
        <w:rPr>
          <w:rFonts w:eastAsia="Times New Roman" w:cstheme="minorHAnsi"/>
          <w:lang w:eastAsia="pl-PL"/>
        </w:rPr>
        <w:t> </w:t>
      </w:r>
      <w:r w:rsidRPr="00977E47">
        <w:rPr>
          <w:rFonts w:eastAsia="Times New Roman" w:cstheme="minorHAnsi"/>
          <w:lang w:eastAsia="pl-PL"/>
        </w:rPr>
        <w:t>dokumentach zamówienia oraz posiadania przez osoby mające je zastąpić, co najmniej takich samych uprawnień/kwalifikacji,/doświadczenia, co osoby wskazane w</w:t>
      </w:r>
      <w:r w:rsidR="00654406">
        <w:rPr>
          <w:rFonts w:eastAsia="Times New Roman" w:cstheme="minorHAnsi"/>
          <w:lang w:eastAsia="pl-PL"/>
        </w:rPr>
        <w:t> </w:t>
      </w:r>
      <w:r w:rsidRPr="00977E47">
        <w:rPr>
          <w:rFonts w:eastAsia="Times New Roman" w:cstheme="minorHAnsi"/>
          <w:lang w:eastAsia="pl-PL"/>
        </w:rPr>
        <w:t>dokumentach zamówienia, pod rygorem niedopuszczenia tych osób do wykonywania czynności/pełnienia funkcji (taka zmiana nie wymaga aneksu);</w:t>
      </w:r>
    </w:p>
    <w:p w14:paraId="6B8F1372" w14:textId="77777777" w:rsidR="008559A4" w:rsidRDefault="008559A4" w:rsidP="008559A4">
      <w:pPr>
        <w:pStyle w:val="Akapitzlist"/>
        <w:numPr>
          <w:ilvl w:val="0"/>
          <w:numId w:val="23"/>
        </w:numPr>
        <w:tabs>
          <w:tab w:val="left" w:pos="243"/>
        </w:tabs>
        <w:spacing w:after="0"/>
        <w:ind w:left="1210"/>
        <w:jc w:val="both"/>
        <w:rPr>
          <w:rFonts w:eastAsia="Times New Roman" w:cstheme="minorHAnsi"/>
          <w:lang w:eastAsia="pl-PL"/>
        </w:rPr>
      </w:pPr>
      <w:r w:rsidRPr="00977E47">
        <w:rPr>
          <w:rFonts w:eastAsia="Times New Roman" w:cstheme="minorHAnsi"/>
          <w:lang w:eastAsia="pl-PL"/>
        </w:rPr>
        <w:t>zmiany podwykonawców, w tym podwykonawców na zasobach, których Wykonawca opierał</w:t>
      </w:r>
      <w:r>
        <w:rPr>
          <w:rFonts w:eastAsia="Times New Roman" w:cstheme="minorHAnsi"/>
          <w:lang w:eastAsia="pl-PL"/>
        </w:rPr>
        <w:t xml:space="preserve"> </w:t>
      </w:r>
      <w:r w:rsidRPr="00977E47">
        <w:rPr>
          <w:rFonts w:eastAsia="Times New Roman" w:cstheme="minorHAnsi"/>
          <w:lang w:eastAsia="pl-PL"/>
        </w:rPr>
        <w:t>się wykazując spełnianie warunków udziału w postępowaniu, pod warunkiem, że nowy podwykonawca wykaże spełnianie warunków w zakresie nie mniejszym niż wymagane w dokumentach zamówienia (taka zmiana nie wymaga aneksu);</w:t>
      </w:r>
    </w:p>
    <w:p w14:paraId="6AE9E157" w14:textId="48D6F031" w:rsidR="008559A4" w:rsidRDefault="008559A4" w:rsidP="008559A4">
      <w:pPr>
        <w:pStyle w:val="Akapitzlist"/>
        <w:numPr>
          <w:ilvl w:val="0"/>
          <w:numId w:val="23"/>
        </w:numPr>
        <w:tabs>
          <w:tab w:val="left" w:pos="243"/>
        </w:tabs>
        <w:spacing w:after="0"/>
        <w:ind w:left="1210"/>
        <w:jc w:val="both"/>
        <w:rPr>
          <w:rFonts w:eastAsia="Times New Roman" w:cstheme="minorHAnsi"/>
          <w:lang w:eastAsia="pl-PL"/>
        </w:rPr>
      </w:pPr>
      <w:r w:rsidRPr="00977E47">
        <w:rPr>
          <w:rFonts w:eastAsia="Times New Roman" w:cstheme="minorHAnsi"/>
          <w:lang w:eastAsia="pl-PL"/>
        </w:rPr>
        <w:t>wprowadzenie przez Wykonawcę podwykonawcy pomimo wykazania w ofercie wykonania przedmiotu umowy siłami własnymi, pod warunkiem uzgodnienia tego podwykonawcy z Zamawiającym</w:t>
      </w:r>
      <w:r>
        <w:rPr>
          <w:rFonts w:eastAsia="Times New Roman" w:cstheme="minorHAnsi"/>
          <w:lang w:eastAsia="pl-PL"/>
        </w:rPr>
        <w:t xml:space="preserve"> </w:t>
      </w:r>
      <w:r w:rsidRPr="00977E47">
        <w:rPr>
          <w:rFonts w:eastAsia="Times New Roman" w:cstheme="minorHAnsi"/>
          <w:lang w:eastAsia="pl-PL"/>
        </w:rPr>
        <w:t>i zaakceptowania przez Zamawiającego treści umowy z</w:t>
      </w:r>
      <w:r w:rsidR="00654406">
        <w:rPr>
          <w:rFonts w:eastAsia="Times New Roman" w:cstheme="minorHAnsi"/>
          <w:lang w:eastAsia="pl-PL"/>
        </w:rPr>
        <w:t> </w:t>
      </w:r>
      <w:r w:rsidRPr="00977E47">
        <w:rPr>
          <w:rFonts w:eastAsia="Times New Roman" w:cstheme="minorHAnsi"/>
          <w:lang w:eastAsia="pl-PL"/>
        </w:rPr>
        <w:t>nim zawartej według zasad określonych w niniejszej umowie (taka zmiana nie wymaga aneksu);</w:t>
      </w:r>
    </w:p>
    <w:p w14:paraId="2976BA39" w14:textId="77777777" w:rsidR="008559A4" w:rsidRDefault="008559A4" w:rsidP="008559A4">
      <w:pPr>
        <w:pStyle w:val="Akapitzlist"/>
        <w:numPr>
          <w:ilvl w:val="0"/>
          <w:numId w:val="23"/>
        </w:numPr>
        <w:tabs>
          <w:tab w:val="left" w:pos="243"/>
        </w:tabs>
        <w:spacing w:after="0"/>
        <w:ind w:left="1210"/>
        <w:jc w:val="both"/>
        <w:rPr>
          <w:rFonts w:eastAsia="Times New Roman" w:cstheme="minorHAnsi"/>
          <w:lang w:eastAsia="pl-PL"/>
        </w:rPr>
      </w:pPr>
      <w:r w:rsidRPr="00977E47">
        <w:rPr>
          <w:rFonts w:eastAsia="Times New Roman" w:cstheme="minorHAnsi"/>
          <w:lang w:eastAsia="pl-PL"/>
        </w:rPr>
        <w:t>zmiany sposobu spełnienia świadczenia np. zastosowanie rozwiązań zamiennych, takich, które nie spowodują rozszerzenia przedmiotu zamówienia, ale prowadzić będą do jego ulepszenia, usprawnienia jego realizacji poprzez zastosowanie materiałów równoważnych – bez zmiany wysokości wynagrodzenia umownego;</w:t>
      </w:r>
    </w:p>
    <w:p w14:paraId="4AD2DAAC" w14:textId="60F89F25" w:rsidR="008559A4" w:rsidRDefault="008559A4" w:rsidP="008559A4">
      <w:pPr>
        <w:pStyle w:val="Akapitzlist"/>
        <w:numPr>
          <w:ilvl w:val="0"/>
          <w:numId w:val="23"/>
        </w:numPr>
        <w:tabs>
          <w:tab w:val="left" w:pos="243"/>
        </w:tabs>
        <w:spacing w:after="0"/>
        <w:ind w:left="1210"/>
        <w:jc w:val="both"/>
        <w:rPr>
          <w:rFonts w:eastAsia="Times New Roman" w:cstheme="minorHAnsi"/>
          <w:lang w:eastAsia="pl-PL"/>
        </w:rPr>
      </w:pPr>
      <w:r w:rsidRPr="00977E47">
        <w:rPr>
          <w:rFonts w:eastAsia="Times New Roman" w:cstheme="minorHAnsi"/>
          <w:lang w:eastAsia="pl-PL"/>
        </w:rPr>
        <w:t>zmiany produktów/materiałów/urządzeń – pod warunkiem, że nie będą gorsze niż te wskazane</w:t>
      </w:r>
      <w:r>
        <w:rPr>
          <w:rFonts w:eastAsia="Times New Roman" w:cstheme="minorHAnsi"/>
          <w:lang w:eastAsia="pl-PL"/>
        </w:rPr>
        <w:t xml:space="preserve"> </w:t>
      </w:r>
      <w:r w:rsidRPr="00977E47">
        <w:rPr>
          <w:rFonts w:eastAsia="Times New Roman" w:cstheme="minorHAnsi"/>
          <w:lang w:eastAsia="pl-PL"/>
        </w:rPr>
        <w:t>w dokumentacji oraz gwarantować będą zachowanie parametrów funkcjonalnych w niej wskazanych. Wykonawca w tym przypadku musi wykazać, że oferowane przez niego produkty/materiały/urządzenia spełniają, wymagania określone przez Zamawiającego oraz uzyskać zgodę Zamawiającego na taką zmianę. Wprowadzona zmiana nie może pogorszyć jakości wykonywanych robót i obniżyć ich trwałości, estetyki i użyteczności oraz nie może stwarzać zagrożenia w trakcie prowadzenia robót oraz w</w:t>
      </w:r>
      <w:r w:rsidR="00654406">
        <w:rPr>
          <w:rFonts w:eastAsia="Times New Roman" w:cstheme="minorHAnsi"/>
          <w:lang w:eastAsia="pl-PL"/>
        </w:rPr>
        <w:t> </w:t>
      </w:r>
      <w:r w:rsidRPr="00977E47">
        <w:rPr>
          <w:rFonts w:eastAsia="Times New Roman" w:cstheme="minorHAnsi"/>
          <w:lang w:eastAsia="pl-PL"/>
        </w:rPr>
        <w:t>późniejszej eksploatacji obiektu. Wszystkie zmiany i odstępstwa nie mogą powodować obniżenia wartości funkcjonalnych i użytkowych instalacji, a w przypadku urządzeń i</w:t>
      </w:r>
      <w:r w:rsidR="00654406">
        <w:rPr>
          <w:rFonts w:eastAsia="Times New Roman" w:cstheme="minorHAnsi"/>
          <w:lang w:eastAsia="pl-PL"/>
        </w:rPr>
        <w:t> </w:t>
      </w:r>
      <w:r w:rsidR="00754EF8">
        <w:rPr>
          <w:rFonts w:eastAsia="Times New Roman" w:cstheme="minorHAnsi"/>
          <w:lang w:eastAsia="pl-PL"/>
        </w:rPr>
        <w:t xml:space="preserve"> </w:t>
      </w:r>
      <w:r w:rsidRPr="00977E47">
        <w:rPr>
          <w:rFonts w:eastAsia="Times New Roman" w:cstheme="minorHAnsi"/>
          <w:lang w:eastAsia="pl-PL"/>
        </w:rPr>
        <w:t>materiałów nie mogą powodować zmniejszenia trwałości eksploatacyjnej (taka zmiana nie wymaga aneksu) – bez zmiany wysokości wynagrodzenia umownego;</w:t>
      </w:r>
    </w:p>
    <w:p w14:paraId="161BDAA5" w14:textId="77777777" w:rsidR="008559A4" w:rsidRPr="00977E47" w:rsidRDefault="008559A4" w:rsidP="008559A4">
      <w:pPr>
        <w:pStyle w:val="Akapitzlist"/>
        <w:numPr>
          <w:ilvl w:val="0"/>
          <w:numId w:val="23"/>
        </w:numPr>
        <w:tabs>
          <w:tab w:val="left" w:pos="243"/>
        </w:tabs>
        <w:spacing w:after="0"/>
        <w:ind w:left="1210"/>
        <w:jc w:val="both"/>
        <w:rPr>
          <w:rFonts w:eastAsia="Times New Roman" w:cstheme="minorHAnsi"/>
          <w:lang w:eastAsia="pl-PL"/>
        </w:rPr>
      </w:pPr>
      <w:r w:rsidRPr="00977E47">
        <w:rPr>
          <w:rFonts w:eastAsia="Times New Roman" w:cstheme="minorHAnsi"/>
          <w:lang w:eastAsia="pl-PL"/>
        </w:rPr>
        <w:lastRenderedPageBreak/>
        <w:t xml:space="preserve">zmiany wynagrodzenia w przypadku rezygnacji z wykonywania pewnych robót </w:t>
      </w:r>
      <w:r w:rsidRPr="008F1471">
        <w:rPr>
          <w:rFonts w:eastAsia="Times New Roman" w:cstheme="minorHAnsi"/>
          <w:lang w:eastAsia="pl-PL"/>
        </w:rPr>
        <w:t xml:space="preserve">przewidzianych w dokumentacji </w:t>
      </w:r>
      <w:r>
        <w:rPr>
          <w:rFonts w:eastAsia="Times New Roman" w:cstheme="minorHAnsi"/>
          <w:lang w:eastAsia="pl-PL"/>
        </w:rPr>
        <w:t>technicznej</w:t>
      </w:r>
      <w:r w:rsidRPr="00977E47">
        <w:rPr>
          <w:rFonts w:eastAsia="Times New Roman" w:cstheme="minorHAnsi"/>
          <w:lang w:eastAsia="pl-PL"/>
        </w:rPr>
        <w:t xml:space="preserve">, o którym mowa § </w:t>
      </w:r>
      <w:r>
        <w:rPr>
          <w:rFonts w:eastAsia="Times New Roman" w:cstheme="minorHAnsi"/>
          <w:lang w:eastAsia="pl-PL"/>
        </w:rPr>
        <w:t>8</w:t>
      </w:r>
      <w:r w:rsidRPr="00977E47">
        <w:rPr>
          <w:rFonts w:eastAsia="Times New Roman" w:cstheme="minorHAnsi"/>
          <w:lang w:eastAsia="pl-PL"/>
        </w:rPr>
        <w:t xml:space="preserve"> ust. 4 i 5 niniejszej umowy.</w:t>
      </w:r>
    </w:p>
    <w:p w14:paraId="459F9D78" w14:textId="77777777" w:rsidR="008559A4" w:rsidRPr="002D334E" w:rsidRDefault="008559A4" w:rsidP="008559A4">
      <w:pPr>
        <w:pStyle w:val="Akapitzlist"/>
        <w:numPr>
          <w:ilvl w:val="0"/>
          <w:numId w:val="37"/>
        </w:numPr>
        <w:spacing w:after="0"/>
        <w:ind w:left="360"/>
        <w:jc w:val="both"/>
        <w:rPr>
          <w:rFonts w:eastAsia="Times New Roman" w:cstheme="minorHAnsi"/>
          <w:lang w:eastAsia="pl-PL"/>
        </w:rPr>
      </w:pPr>
      <w:r w:rsidRPr="002D334E">
        <w:rPr>
          <w:rFonts w:eastAsia="Times New Roman" w:cstheme="minorHAnsi"/>
          <w:lang w:eastAsia="pl-PL"/>
        </w:rPr>
        <w:t>W przypadku wystąpienia sytuacji skutkujących koniecznością zmiany umowy z przyczyn, o których mowa wyżej, Wykonawca zobowiązany jest do niezwłocznego poinformowania o tym fakcie Zamawiającego i wystąpienia z wnioskiem o dokonanie wskazanej zmiany.</w:t>
      </w:r>
    </w:p>
    <w:p w14:paraId="1768E0E9" w14:textId="77777777" w:rsidR="008559A4" w:rsidRPr="00977E47" w:rsidRDefault="008559A4" w:rsidP="008559A4">
      <w:pPr>
        <w:pStyle w:val="Akapitzlist"/>
        <w:numPr>
          <w:ilvl w:val="0"/>
          <w:numId w:val="37"/>
        </w:numPr>
        <w:spacing w:after="0"/>
        <w:ind w:left="360"/>
        <w:jc w:val="both"/>
        <w:rPr>
          <w:rFonts w:eastAsia="Times New Roman" w:cstheme="minorHAnsi"/>
          <w:lang w:eastAsia="pl-PL"/>
        </w:rPr>
      </w:pPr>
      <w:r w:rsidRPr="00977E47">
        <w:rPr>
          <w:rFonts w:eastAsia="Times New Roman" w:cstheme="minorHAnsi"/>
          <w:lang w:eastAsia="pl-PL"/>
        </w:rPr>
        <w:t>Zmiana umowy powinna nastąpić w formie pisemnego aneksu sporządzonego przez Zamawiającego</w:t>
      </w:r>
      <w:r>
        <w:rPr>
          <w:rFonts w:eastAsia="Times New Roman" w:cstheme="minorHAnsi"/>
          <w:lang w:eastAsia="pl-PL"/>
        </w:rPr>
        <w:t xml:space="preserve"> </w:t>
      </w:r>
      <w:r w:rsidRPr="00977E47">
        <w:rPr>
          <w:rFonts w:eastAsia="Times New Roman" w:cstheme="minorHAnsi"/>
          <w:lang w:eastAsia="pl-PL"/>
        </w:rPr>
        <w:t>i podpisanego przez strony umowy, pod rygorem nieważności takiego oświadczenia, chyba że obowiązek sporządzenia aneksu został wyłączony w przypadku danej zmiany.</w:t>
      </w:r>
    </w:p>
    <w:p w14:paraId="70217E56" w14:textId="6021A631" w:rsidR="00DA3AC4" w:rsidRPr="00F27C7A" w:rsidRDefault="00DA3AC4" w:rsidP="00336259">
      <w:pPr>
        <w:spacing w:after="0"/>
        <w:jc w:val="center"/>
        <w:rPr>
          <w:rFonts w:eastAsia="Calibri" w:cstheme="minorHAnsi"/>
          <w:b/>
          <w:color w:val="00000A"/>
        </w:rPr>
      </w:pPr>
      <w:r w:rsidRPr="00F27C7A">
        <w:rPr>
          <w:rFonts w:eastAsia="Calibri" w:cstheme="minorHAnsi"/>
          <w:b/>
          <w:color w:val="00000A"/>
        </w:rPr>
        <w:t>§ 1</w:t>
      </w:r>
      <w:r>
        <w:rPr>
          <w:rFonts w:eastAsia="Calibri" w:cstheme="minorHAnsi"/>
          <w:b/>
          <w:color w:val="00000A"/>
        </w:rPr>
        <w:t>6</w:t>
      </w:r>
      <w:r w:rsidRPr="00F27C7A">
        <w:rPr>
          <w:rFonts w:eastAsia="Calibri" w:cstheme="minorHAnsi"/>
          <w:b/>
          <w:color w:val="00000A"/>
        </w:rPr>
        <w:t>.</w:t>
      </w:r>
    </w:p>
    <w:p w14:paraId="7245D16C" w14:textId="77777777" w:rsidR="008559A4" w:rsidRDefault="008559A4" w:rsidP="008559A4">
      <w:pPr>
        <w:pStyle w:val="Akapitzlist"/>
        <w:numPr>
          <w:ilvl w:val="0"/>
          <w:numId w:val="24"/>
        </w:numPr>
        <w:spacing w:after="0"/>
        <w:ind w:left="360"/>
        <w:jc w:val="both"/>
        <w:rPr>
          <w:rFonts w:cstheme="minorHAnsi"/>
          <w:color w:val="00000A"/>
          <w:lang w:bidi="pl-PL"/>
        </w:rPr>
      </w:pPr>
      <w:r w:rsidRPr="00977E47">
        <w:rPr>
          <w:rFonts w:cstheme="minorHAnsi"/>
          <w:color w:val="00000A"/>
          <w:lang w:bidi="pl-PL"/>
        </w:rPr>
        <w:t>Wykonawca oświadcza, iż osoby, które będą wykonywały w trakcie realizacji niniejszej umowy wszystkie czynności (prace fizyczne) w zakresie realizacji zamówienia, będą zatrudnione przez Wykonawcę/Podwykonawcę na podstawie umowy o pracę, przy czym obowiązek ten nie dotyczy osób zgłoszonych jako podwykonawcy lub dalsi podwykonawcy.</w:t>
      </w:r>
    </w:p>
    <w:p w14:paraId="7B80013C" w14:textId="77777777" w:rsidR="008559A4" w:rsidRDefault="008559A4" w:rsidP="008559A4">
      <w:pPr>
        <w:pStyle w:val="Akapitzlist"/>
        <w:numPr>
          <w:ilvl w:val="0"/>
          <w:numId w:val="24"/>
        </w:numPr>
        <w:spacing w:after="0"/>
        <w:ind w:left="360"/>
        <w:jc w:val="both"/>
        <w:rPr>
          <w:rFonts w:cstheme="minorHAnsi"/>
          <w:color w:val="00000A"/>
          <w:lang w:bidi="pl-PL"/>
        </w:rPr>
      </w:pPr>
      <w:r w:rsidRPr="00977E47">
        <w:rPr>
          <w:rFonts w:cstheme="minorHAnsi"/>
          <w:color w:val="00000A"/>
          <w:lang w:bidi="pl-PL"/>
        </w:rPr>
        <w:t>Wykonawca jest zobowiązany do okazania Zamawiającemu</w:t>
      </w:r>
      <w:r>
        <w:rPr>
          <w:rFonts w:cstheme="minorHAnsi"/>
          <w:color w:val="00000A"/>
          <w:lang w:bidi="pl-PL"/>
        </w:rPr>
        <w:t xml:space="preserve">, </w:t>
      </w:r>
      <w:r w:rsidRPr="00977E47">
        <w:rPr>
          <w:rFonts w:cstheme="minorHAnsi"/>
          <w:color w:val="00000A"/>
          <w:lang w:bidi="pl-PL"/>
        </w:rPr>
        <w:t>na każdorazowe wezwanie Zamawiającego i w terminie przez niego wskazanym, nie krótszym niż 7 dni, dokumentów określonych w art. 438 ust. 2 PZP, potwierdzających fakt zatrudnienia przez Wykonawcę/Podwykonawcę na podstawie umowy o pracę osób wykonujących czynności wymienione w ust. 1.</w:t>
      </w:r>
    </w:p>
    <w:p w14:paraId="78BC60D7" w14:textId="4F331F5C" w:rsidR="008559A4" w:rsidRPr="00977E47" w:rsidRDefault="008559A4" w:rsidP="008559A4">
      <w:pPr>
        <w:pStyle w:val="Akapitzlist"/>
        <w:numPr>
          <w:ilvl w:val="0"/>
          <w:numId w:val="24"/>
        </w:numPr>
        <w:spacing w:after="0"/>
        <w:ind w:left="360"/>
        <w:jc w:val="both"/>
        <w:rPr>
          <w:rFonts w:cstheme="minorHAnsi"/>
          <w:color w:val="00000A"/>
          <w:lang w:bidi="pl-PL"/>
        </w:rPr>
      </w:pPr>
      <w:r w:rsidRPr="00977E47">
        <w:rPr>
          <w:rFonts w:cstheme="minorHAnsi"/>
          <w:color w:val="00000A"/>
          <w:lang w:bidi="pl-PL"/>
        </w:rPr>
        <w:t xml:space="preserve">Brak okazania dokumentów, o których mowa w ust. 2 w terminie tam określonym, będzie traktowany jako niespełnienie przez Wykonawcę lub podwykonawcę wymogu zatrudnienia na podstawie umowy o pracę osób wykonujących wskazane w ust. 1 czynności. Niezależnie od powyższego Zamawiający będzie uprawniony do naliczenia kar umownych, o których mowa </w:t>
      </w:r>
      <w:r>
        <w:rPr>
          <w:rFonts w:cstheme="minorHAnsi"/>
          <w:color w:val="00000A"/>
          <w:lang w:bidi="pl-PL"/>
        </w:rPr>
        <w:br/>
      </w:r>
      <w:r w:rsidRPr="00977E47">
        <w:rPr>
          <w:rFonts w:cstheme="minorHAnsi"/>
          <w:color w:val="00000A"/>
          <w:lang w:bidi="pl-PL"/>
        </w:rPr>
        <w:t xml:space="preserve">w </w:t>
      </w:r>
      <w:r w:rsidRPr="00977E47">
        <w:rPr>
          <w:rFonts w:cstheme="minorHAnsi"/>
          <w:color w:val="00000A"/>
        </w:rPr>
        <w:t>§ 1</w:t>
      </w:r>
      <w:r>
        <w:rPr>
          <w:rFonts w:cstheme="minorHAnsi"/>
          <w:color w:val="00000A"/>
        </w:rPr>
        <w:t>1</w:t>
      </w:r>
      <w:r w:rsidRPr="00977E47">
        <w:rPr>
          <w:rFonts w:cstheme="minorHAnsi"/>
          <w:color w:val="00000A"/>
        </w:rPr>
        <w:t xml:space="preserve"> ust.</w:t>
      </w:r>
      <w:r>
        <w:rPr>
          <w:rFonts w:cstheme="minorHAnsi"/>
          <w:color w:val="00000A"/>
        </w:rPr>
        <w:t xml:space="preserve"> </w:t>
      </w:r>
      <w:r w:rsidRPr="00977E47">
        <w:rPr>
          <w:rFonts w:cstheme="minorHAnsi"/>
          <w:color w:val="00000A"/>
        </w:rPr>
        <w:t xml:space="preserve">1 pkt.1 lit. </w:t>
      </w:r>
      <w:r w:rsidR="004B6A40">
        <w:rPr>
          <w:rFonts w:cstheme="minorHAnsi"/>
          <w:color w:val="00000A"/>
        </w:rPr>
        <w:t>f i lit. g</w:t>
      </w:r>
      <w:r w:rsidRPr="00977E47">
        <w:rPr>
          <w:rFonts w:cstheme="minorHAnsi"/>
          <w:color w:val="00000A"/>
        </w:rPr>
        <w:t>.</w:t>
      </w:r>
    </w:p>
    <w:p w14:paraId="2F279997" w14:textId="77777777" w:rsidR="00CA348F" w:rsidRDefault="00CA348F" w:rsidP="00CA348F">
      <w:pPr>
        <w:spacing w:after="0"/>
        <w:jc w:val="center"/>
        <w:rPr>
          <w:rFonts w:eastAsia="Calibri" w:cstheme="minorHAnsi"/>
          <w:b/>
          <w:color w:val="00000A"/>
        </w:rPr>
      </w:pPr>
      <w:r w:rsidRPr="00F27C7A">
        <w:rPr>
          <w:rFonts w:eastAsia="Calibri" w:cstheme="minorHAnsi"/>
          <w:b/>
          <w:color w:val="00000A"/>
        </w:rPr>
        <w:t xml:space="preserve">§ </w:t>
      </w:r>
      <w:r>
        <w:rPr>
          <w:rFonts w:eastAsia="Calibri" w:cstheme="minorHAnsi"/>
          <w:b/>
          <w:color w:val="00000A"/>
        </w:rPr>
        <w:t>17</w:t>
      </w:r>
      <w:r w:rsidRPr="00F27C7A">
        <w:rPr>
          <w:rFonts w:eastAsia="Calibri" w:cstheme="minorHAnsi"/>
          <w:b/>
          <w:color w:val="00000A"/>
        </w:rPr>
        <w:t>.</w:t>
      </w:r>
    </w:p>
    <w:p w14:paraId="1D3C0AD4" w14:textId="77777777" w:rsidR="00CA348F" w:rsidRDefault="00CA348F" w:rsidP="00CA348F">
      <w:pPr>
        <w:pStyle w:val="Akapitzlist"/>
        <w:numPr>
          <w:ilvl w:val="0"/>
          <w:numId w:val="48"/>
        </w:numPr>
        <w:spacing w:after="0"/>
        <w:ind w:left="360"/>
        <w:jc w:val="both"/>
      </w:pPr>
      <w:r>
        <w:t>Przed podpisaniem umowy Wykonawca wniósł zabezpieczenie należytego wykonania umowy w wysokości 5% ceny całkowitej podanej w ofercie, tj. ………………….. zł (słownie: ……………..) w formie …………………..</w:t>
      </w:r>
    </w:p>
    <w:p w14:paraId="237819BF" w14:textId="77777777" w:rsidR="00CA348F" w:rsidRDefault="00CA348F" w:rsidP="00CA348F">
      <w:pPr>
        <w:pStyle w:val="Akapitzlist"/>
        <w:numPr>
          <w:ilvl w:val="0"/>
          <w:numId w:val="48"/>
        </w:numPr>
        <w:spacing w:after="0"/>
        <w:ind w:left="360"/>
        <w:jc w:val="both"/>
      </w:pPr>
      <w:r>
        <w:t>Formy zabezpieczenia należytego wykonania umowy zostały określone w art. 450 ustawy PZP.</w:t>
      </w:r>
    </w:p>
    <w:p w14:paraId="518066BD" w14:textId="77777777" w:rsidR="00CA348F" w:rsidRDefault="00CA348F" w:rsidP="00CA348F">
      <w:pPr>
        <w:pStyle w:val="Akapitzlist"/>
        <w:numPr>
          <w:ilvl w:val="0"/>
          <w:numId w:val="48"/>
        </w:numPr>
        <w:spacing w:after="0"/>
        <w:ind w:left="360"/>
        <w:jc w:val="both"/>
      </w:pPr>
      <w:r>
        <w:t>Zabezpieczenie należytego wykonania umowy służy pokryciu roszczeń z tytułu niewykonania lub nienależytego wykonania umowy.</w:t>
      </w:r>
    </w:p>
    <w:p w14:paraId="45F23CE6" w14:textId="77777777" w:rsidR="00CA348F" w:rsidRDefault="00CA348F" w:rsidP="00CA348F">
      <w:pPr>
        <w:pStyle w:val="Akapitzlist"/>
        <w:numPr>
          <w:ilvl w:val="0"/>
          <w:numId w:val="48"/>
        </w:numPr>
        <w:spacing w:after="0"/>
        <w:ind w:left="360"/>
        <w:jc w:val="both"/>
      </w:pPr>
      <w:r w:rsidRPr="002B20AF">
        <w:t>Jeżeli zabezpieczenie wniesiono w pieniądzu, Zamawiający przechowuje je na oprocentowanym rachunku bankowym. Zamawiający zwraca zabezpieczenie wniesione w pieniądzu z odsetkami wynikającymi z umowy rachunku bankowego, na którym było ono przechowywane, pomniejszone o koszt prowadzenia tego rachunku oraz prowizji bankowej za przelew pieniędzy na rachunek bankowy Wykonawcy.</w:t>
      </w:r>
    </w:p>
    <w:p w14:paraId="79170E08" w14:textId="77777777" w:rsidR="00CA348F" w:rsidRDefault="00CA348F" w:rsidP="00CA348F">
      <w:pPr>
        <w:pStyle w:val="Akapitzlist"/>
        <w:numPr>
          <w:ilvl w:val="0"/>
          <w:numId w:val="48"/>
        </w:numPr>
        <w:spacing w:after="0"/>
        <w:ind w:left="360"/>
        <w:jc w:val="both"/>
      </w:pPr>
      <w:r>
        <w:t>Zamawiający zwróci 70 % zabezpieczenia należytego wykonania umowy w terminie 30 dni od wykonania zamówienia i uznania przez Zamawiającego za należycie wykonane.</w:t>
      </w:r>
    </w:p>
    <w:p w14:paraId="2817ABD4" w14:textId="67FF9687" w:rsidR="00CA348F" w:rsidRPr="00CA348F" w:rsidRDefault="00CA348F" w:rsidP="00CA348F">
      <w:pPr>
        <w:pStyle w:val="Akapitzlist"/>
        <w:numPr>
          <w:ilvl w:val="0"/>
          <w:numId w:val="48"/>
        </w:numPr>
        <w:spacing w:after="0"/>
        <w:ind w:left="360"/>
        <w:jc w:val="both"/>
      </w:pPr>
      <w:r>
        <w:t>Zamawiający zwróci 30 % zabezpieczenia nie później niż w 15 dniu po upływie okresu rękojmi za wady i gwarancji.</w:t>
      </w:r>
    </w:p>
    <w:p w14:paraId="3B83161F" w14:textId="14BD5CE1" w:rsidR="00E00800" w:rsidRPr="00022398" w:rsidRDefault="008559A4" w:rsidP="00022398">
      <w:pPr>
        <w:spacing w:after="0"/>
        <w:jc w:val="center"/>
        <w:rPr>
          <w:rFonts w:eastAsia="Calibri" w:cstheme="minorHAnsi"/>
          <w:b/>
          <w:color w:val="00000A"/>
        </w:rPr>
      </w:pPr>
      <w:r w:rsidRPr="00F27C7A">
        <w:rPr>
          <w:rFonts w:eastAsia="Calibri" w:cstheme="minorHAnsi"/>
          <w:b/>
          <w:color w:val="00000A"/>
        </w:rPr>
        <w:t xml:space="preserve">§ </w:t>
      </w:r>
      <w:r>
        <w:rPr>
          <w:rFonts w:eastAsia="Calibri" w:cstheme="minorHAnsi"/>
          <w:b/>
          <w:color w:val="00000A"/>
        </w:rPr>
        <w:t>1</w:t>
      </w:r>
      <w:r w:rsidR="00CA348F">
        <w:rPr>
          <w:rFonts w:eastAsia="Calibri" w:cstheme="minorHAnsi"/>
          <w:b/>
          <w:color w:val="00000A"/>
        </w:rPr>
        <w:t>8</w:t>
      </w:r>
      <w:r w:rsidRPr="00F27C7A">
        <w:rPr>
          <w:rFonts w:eastAsia="Calibri" w:cstheme="minorHAnsi"/>
          <w:b/>
          <w:color w:val="00000A"/>
        </w:rPr>
        <w:t>.</w:t>
      </w:r>
    </w:p>
    <w:p w14:paraId="497CBC40" w14:textId="77777777" w:rsidR="008559A4" w:rsidRDefault="008559A4" w:rsidP="008559A4">
      <w:pPr>
        <w:pStyle w:val="Akapitzlist"/>
        <w:widowControl w:val="0"/>
        <w:numPr>
          <w:ilvl w:val="0"/>
          <w:numId w:val="25"/>
        </w:numPr>
        <w:tabs>
          <w:tab w:val="left" w:pos="284"/>
        </w:tabs>
        <w:suppressAutoHyphens/>
        <w:autoSpaceDN w:val="0"/>
        <w:spacing w:after="0"/>
        <w:ind w:left="360"/>
        <w:jc w:val="both"/>
        <w:textAlignment w:val="baseline"/>
        <w:rPr>
          <w:rFonts w:eastAsia="SimSun" w:cstheme="minorHAnsi"/>
          <w:color w:val="00000A"/>
          <w:kern w:val="3"/>
          <w:lang w:eastAsia="zh-CN" w:bidi="hi-IN"/>
        </w:rPr>
      </w:pPr>
      <w:r w:rsidRPr="00977E47">
        <w:rPr>
          <w:rFonts w:eastAsia="SimSun" w:cstheme="minorHAnsi"/>
          <w:color w:val="00000A"/>
          <w:kern w:val="3"/>
          <w:lang w:eastAsia="zh-CN" w:bidi="hi-IN"/>
        </w:rPr>
        <w:t xml:space="preserve">Wykonawca zobowiązuje się do zachowania w tajemnicy wszelkich informacji uzyskanych w trakcie realizacji umowy z wyjątkiem informacji, których ujawnienia wymagają przepisy ustaw, ale tylko </w:t>
      </w:r>
      <w:r w:rsidRPr="00977E47">
        <w:rPr>
          <w:rFonts w:eastAsia="SimSun" w:cstheme="minorHAnsi"/>
          <w:color w:val="00000A"/>
          <w:kern w:val="3"/>
          <w:lang w:eastAsia="zh-CN" w:bidi="hi-IN"/>
        </w:rPr>
        <w:br/>
        <w:t>w niezbędnym do tego obowiązku zakresie.</w:t>
      </w:r>
    </w:p>
    <w:p w14:paraId="514ED271" w14:textId="431DADEE" w:rsidR="008559A4" w:rsidRPr="00F82F6E" w:rsidRDefault="008559A4" w:rsidP="008559A4">
      <w:pPr>
        <w:pStyle w:val="Akapitzlist"/>
        <w:widowControl w:val="0"/>
        <w:numPr>
          <w:ilvl w:val="0"/>
          <w:numId w:val="25"/>
        </w:numPr>
        <w:tabs>
          <w:tab w:val="left" w:pos="284"/>
        </w:tabs>
        <w:suppressAutoHyphens/>
        <w:autoSpaceDN w:val="0"/>
        <w:spacing w:after="0"/>
        <w:ind w:left="360"/>
        <w:jc w:val="both"/>
        <w:textAlignment w:val="baseline"/>
        <w:rPr>
          <w:rFonts w:eastAsia="SimSun" w:cstheme="minorHAnsi"/>
          <w:color w:val="00000A"/>
          <w:kern w:val="3"/>
          <w:lang w:eastAsia="zh-CN" w:bidi="hi-IN"/>
        </w:rPr>
      </w:pPr>
      <w:r w:rsidRPr="00F82F6E">
        <w:rPr>
          <w:rFonts w:eastAsia="SimSun" w:cstheme="minorHAnsi"/>
          <w:kern w:val="3"/>
          <w:lang w:eastAsia="zh-CN" w:bidi="hi-IN"/>
        </w:rPr>
        <w:lastRenderedPageBreak/>
        <w:t>Wszelkie informacje związane z ochroną osób i mienia oraz wskazane w art. 381 ustawy z dnia 20</w:t>
      </w:r>
      <w:r w:rsidR="00720C88">
        <w:rPr>
          <w:rFonts w:eastAsia="SimSun" w:cstheme="minorHAnsi"/>
          <w:kern w:val="3"/>
          <w:lang w:eastAsia="zh-CN" w:bidi="hi-IN"/>
        </w:rPr>
        <w:t> </w:t>
      </w:r>
      <w:r w:rsidRPr="00F82F6E">
        <w:rPr>
          <w:rFonts w:eastAsia="SimSun" w:cstheme="minorHAnsi"/>
          <w:kern w:val="3"/>
          <w:lang w:eastAsia="zh-CN" w:bidi="hi-IN"/>
        </w:rPr>
        <w:t xml:space="preserve">lipca 2018 - Prawo o szkolnictwie wyższym i nauce (t. j. Dz. U. z </w:t>
      </w:r>
      <w:r w:rsidRPr="00F82F6E">
        <w:rPr>
          <w:rFonts w:cstheme="minorHAnsi"/>
        </w:rPr>
        <w:t>202</w:t>
      </w:r>
      <w:r w:rsidR="003F53ED">
        <w:rPr>
          <w:rFonts w:cstheme="minorHAnsi"/>
        </w:rPr>
        <w:t>4</w:t>
      </w:r>
      <w:r w:rsidRPr="00F82F6E">
        <w:rPr>
          <w:rFonts w:cstheme="minorHAnsi"/>
        </w:rPr>
        <w:t xml:space="preserve"> poz.</w:t>
      </w:r>
      <w:r w:rsidR="003F53ED">
        <w:rPr>
          <w:rFonts w:cstheme="minorHAnsi"/>
        </w:rPr>
        <w:t>1571</w:t>
      </w:r>
      <w:r w:rsidR="006F5E75">
        <w:rPr>
          <w:rFonts w:cstheme="minorHAnsi"/>
        </w:rPr>
        <w:t xml:space="preserve"> ze zm.</w:t>
      </w:r>
      <w:r w:rsidRPr="00F82F6E">
        <w:rPr>
          <w:rFonts w:cstheme="minorHAnsi"/>
        </w:rPr>
        <w:t>) stanowią tajemnicę Zamawiającego w rozumieniu przepisów ustawy z dnia 16 kwietnia 1993 roku o zwalczaniu nieuczciwej konkurencji (Dz. U. z 202</w:t>
      </w:r>
      <w:r w:rsidR="00022398">
        <w:rPr>
          <w:rFonts w:cstheme="minorHAnsi"/>
        </w:rPr>
        <w:t>6</w:t>
      </w:r>
      <w:r w:rsidRPr="00F82F6E">
        <w:rPr>
          <w:rFonts w:cstheme="minorHAnsi"/>
        </w:rPr>
        <w:t xml:space="preserve"> r., poz. </w:t>
      </w:r>
      <w:r w:rsidR="00022398">
        <w:rPr>
          <w:rFonts w:cstheme="minorHAnsi"/>
        </w:rPr>
        <w:t>85</w:t>
      </w:r>
      <w:r w:rsidR="006F5E75">
        <w:rPr>
          <w:rFonts w:cstheme="minorHAnsi"/>
        </w:rPr>
        <w:t xml:space="preserve"> ze zm.</w:t>
      </w:r>
      <w:r w:rsidRPr="00F82F6E">
        <w:rPr>
          <w:rFonts w:cstheme="minorHAnsi"/>
        </w:rPr>
        <w:t>).</w:t>
      </w:r>
    </w:p>
    <w:p w14:paraId="57EC282B" w14:textId="77777777" w:rsidR="008559A4" w:rsidRPr="007368F7" w:rsidRDefault="008559A4" w:rsidP="008559A4">
      <w:pPr>
        <w:pStyle w:val="Akapitzlist"/>
        <w:widowControl w:val="0"/>
        <w:numPr>
          <w:ilvl w:val="0"/>
          <w:numId w:val="25"/>
        </w:numPr>
        <w:tabs>
          <w:tab w:val="left" w:pos="284"/>
        </w:tabs>
        <w:suppressAutoHyphens/>
        <w:autoSpaceDN w:val="0"/>
        <w:spacing w:after="0"/>
        <w:ind w:left="360"/>
        <w:jc w:val="both"/>
        <w:textAlignment w:val="baseline"/>
        <w:rPr>
          <w:rFonts w:eastAsia="SimSun" w:cstheme="minorHAnsi"/>
          <w:color w:val="00000A"/>
          <w:kern w:val="3"/>
          <w:lang w:eastAsia="zh-CN" w:bidi="hi-IN"/>
        </w:rPr>
      </w:pPr>
      <w:r w:rsidRPr="007368F7">
        <w:rPr>
          <w:rFonts w:eastAsia="SimSun" w:cstheme="minorHAnsi"/>
          <w:kern w:val="3"/>
          <w:lang w:eastAsia="zh-CN" w:bidi="hi-IN"/>
        </w:rPr>
        <w:t xml:space="preserve">Przekazanie, ujawnienie lub wykorzystanie informacji, o których mowa w ust. 2 w </w:t>
      </w:r>
      <w:r w:rsidRPr="007368F7">
        <w:rPr>
          <w:rFonts w:eastAsia="SimSun" w:cstheme="minorHAnsi"/>
          <w:color w:val="00000A"/>
          <w:kern w:val="3"/>
          <w:lang w:eastAsia="zh-CN" w:bidi="hi-IN"/>
        </w:rPr>
        <w:t>zakresie wykraczającym poza cel umowy, będzie stanowiło czyn nieuczciwej konkurencji i może wiązać się z odpowiedzialnością cywilną lub karną określoną w art. 18 lub art. 23 ustawy o zwalczaniu nieuczciwej konkurencji.</w:t>
      </w:r>
    </w:p>
    <w:p w14:paraId="0A5B2ED7" w14:textId="28193147" w:rsidR="008559A4" w:rsidRPr="00F27C7A" w:rsidRDefault="008559A4" w:rsidP="008559A4">
      <w:pPr>
        <w:spacing w:after="0"/>
        <w:jc w:val="center"/>
        <w:rPr>
          <w:rFonts w:eastAsia="Calibri" w:cstheme="minorHAnsi"/>
          <w:b/>
          <w:color w:val="00000A"/>
        </w:rPr>
      </w:pPr>
      <w:r w:rsidRPr="00F27C7A">
        <w:rPr>
          <w:rFonts w:eastAsia="Calibri" w:cstheme="minorHAnsi"/>
          <w:b/>
          <w:color w:val="00000A"/>
        </w:rPr>
        <w:t xml:space="preserve">§ </w:t>
      </w:r>
      <w:r>
        <w:rPr>
          <w:rFonts w:eastAsia="Calibri" w:cstheme="minorHAnsi"/>
          <w:b/>
          <w:color w:val="00000A"/>
        </w:rPr>
        <w:t>1</w:t>
      </w:r>
      <w:r w:rsidR="00CA348F">
        <w:rPr>
          <w:rFonts w:eastAsia="Calibri" w:cstheme="minorHAnsi"/>
          <w:b/>
          <w:color w:val="00000A"/>
        </w:rPr>
        <w:t>9</w:t>
      </w:r>
      <w:r w:rsidRPr="00F27C7A">
        <w:rPr>
          <w:rFonts w:eastAsia="Calibri" w:cstheme="minorHAnsi"/>
          <w:b/>
          <w:color w:val="00000A"/>
        </w:rPr>
        <w:t>.</w:t>
      </w:r>
    </w:p>
    <w:p w14:paraId="6720B3A3" w14:textId="77777777" w:rsidR="008559A4" w:rsidRDefault="008559A4" w:rsidP="008559A4">
      <w:pPr>
        <w:pStyle w:val="Akapitzlist"/>
        <w:widowControl w:val="0"/>
        <w:numPr>
          <w:ilvl w:val="0"/>
          <w:numId w:val="26"/>
        </w:numPr>
        <w:tabs>
          <w:tab w:val="left" w:pos="284"/>
        </w:tabs>
        <w:suppressAutoHyphens/>
        <w:autoSpaceDN w:val="0"/>
        <w:spacing w:after="0"/>
        <w:ind w:left="360"/>
        <w:jc w:val="both"/>
        <w:textAlignment w:val="baseline"/>
        <w:rPr>
          <w:rFonts w:eastAsia="SimSun" w:cstheme="minorHAnsi"/>
          <w:color w:val="00000A"/>
          <w:kern w:val="3"/>
          <w:lang w:eastAsia="zh-CN" w:bidi="hi-IN"/>
        </w:rPr>
      </w:pPr>
      <w:r w:rsidRPr="00977E47">
        <w:rPr>
          <w:rFonts w:eastAsia="SimSun" w:cstheme="minorHAnsi"/>
          <w:color w:val="00000A"/>
          <w:kern w:val="3"/>
          <w:lang w:eastAsia="zh-CN" w:bidi="hi-IN"/>
        </w:rPr>
        <w:t>W sprawach nieuregulowanych umową będą miały zastosowanie przepisy ustawy Prawo zamówień publicznych i Kodeksu cywilnego.</w:t>
      </w:r>
    </w:p>
    <w:p w14:paraId="6C9863A1" w14:textId="77777777" w:rsidR="008559A4" w:rsidRDefault="008559A4" w:rsidP="008559A4">
      <w:pPr>
        <w:pStyle w:val="Akapitzlist"/>
        <w:widowControl w:val="0"/>
        <w:numPr>
          <w:ilvl w:val="0"/>
          <w:numId w:val="26"/>
        </w:numPr>
        <w:tabs>
          <w:tab w:val="left" w:pos="284"/>
        </w:tabs>
        <w:suppressAutoHyphens/>
        <w:autoSpaceDN w:val="0"/>
        <w:spacing w:after="0"/>
        <w:ind w:left="360"/>
        <w:jc w:val="both"/>
        <w:textAlignment w:val="baseline"/>
        <w:rPr>
          <w:rFonts w:eastAsia="SimSun" w:cstheme="minorHAnsi"/>
          <w:color w:val="00000A"/>
          <w:kern w:val="3"/>
          <w:lang w:eastAsia="zh-CN" w:bidi="hi-IN"/>
        </w:rPr>
      </w:pPr>
      <w:r w:rsidRPr="00977E47">
        <w:rPr>
          <w:rFonts w:eastAsia="SimSun" w:cstheme="minorHAnsi"/>
          <w:color w:val="00000A"/>
          <w:kern w:val="3"/>
          <w:lang w:eastAsia="zh-CN" w:bidi="hi-IN"/>
        </w:rPr>
        <w:t>Spory wynikłe na tle realizacji umowy podlegają rozpatrzeniu według prawa polskiego przez właściwy rzeczowo sąd w Kielcach.</w:t>
      </w:r>
    </w:p>
    <w:p w14:paraId="2D331B83" w14:textId="77777777" w:rsidR="008559A4" w:rsidRDefault="008559A4" w:rsidP="008559A4">
      <w:pPr>
        <w:pStyle w:val="Akapitzlist"/>
        <w:widowControl w:val="0"/>
        <w:numPr>
          <w:ilvl w:val="0"/>
          <w:numId w:val="26"/>
        </w:numPr>
        <w:tabs>
          <w:tab w:val="left" w:pos="284"/>
        </w:tabs>
        <w:suppressAutoHyphens/>
        <w:autoSpaceDN w:val="0"/>
        <w:spacing w:after="0"/>
        <w:ind w:left="360"/>
        <w:jc w:val="both"/>
        <w:textAlignment w:val="baseline"/>
        <w:rPr>
          <w:rFonts w:eastAsia="SimSun" w:cstheme="minorHAnsi"/>
          <w:color w:val="00000A"/>
          <w:kern w:val="3"/>
          <w:lang w:eastAsia="zh-CN" w:bidi="hi-IN"/>
        </w:rPr>
      </w:pPr>
      <w:r w:rsidRPr="008C35C2">
        <w:rPr>
          <w:rFonts w:eastAsia="SimSun" w:cstheme="minorHAnsi"/>
          <w:color w:val="00000A"/>
          <w:kern w:val="3"/>
          <w:lang w:eastAsia="zh-CN" w:bidi="hi-IN"/>
        </w:rPr>
        <w:t>Wszelkie załączniki do umowy stanowią integralną jej część</w:t>
      </w:r>
      <w:r>
        <w:rPr>
          <w:rFonts w:eastAsia="SimSun" w:cstheme="minorHAnsi"/>
          <w:color w:val="00000A"/>
          <w:kern w:val="3"/>
          <w:lang w:eastAsia="zh-CN" w:bidi="hi-IN"/>
        </w:rPr>
        <w:t>.</w:t>
      </w:r>
    </w:p>
    <w:p w14:paraId="6929AF5B" w14:textId="0D6D78D2" w:rsidR="00E558B2" w:rsidRPr="00CA348F" w:rsidRDefault="008559A4" w:rsidP="00CA348F">
      <w:pPr>
        <w:pStyle w:val="Akapitzlist"/>
        <w:widowControl w:val="0"/>
        <w:numPr>
          <w:ilvl w:val="0"/>
          <w:numId w:val="26"/>
        </w:numPr>
        <w:tabs>
          <w:tab w:val="left" w:pos="284"/>
        </w:tabs>
        <w:suppressAutoHyphens/>
        <w:autoSpaceDN w:val="0"/>
        <w:spacing w:after="0"/>
        <w:ind w:left="284" w:hanging="284"/>
        <w:jc w:val="both"/>
        <w:textAlignment w:val="baseline"/>
        <w:rPr>
          <w:rFonts w:eastAsia="SimSun" w:cstheme="minorHAnsi"/>
          <w:color w:val="00000A"/>
          <w:kern w:val="3"/>
          <w:lang w:eastAsia="zh-CN" w:bidi="hi-IN"/>
        </w:rPr>
      </w:pPr>
      <w:r w:rsidRPr="008C35C2">
        <w:rPr>
          <w:rFonts w:eastAsia="SimSun" w:cstheme="minorHAnsi"/>
          <w:color w:val="00000A"/>
          <w:kern w:val="3"/>
          <w:lang w:eastAsia="zh-CN" w:bidi="hi-IN"/>
        </w:rPr>
        <w:t>Adresem Wykonawcy do doręczeń wszelkiej korespondencji związanej z niniejszą umową jest adres wskazany powyżej w umowie. O każdej jego zmianie Wykonawca jest zobowiązany niezwłocznie powiadomić Zamawiającego. W przypadku zaniechania tego obowiązku, korespondencja wysłana do Wykonawcy na ostatni jego adres znany Zamawiającemu, uważana jest za skutecznie doręczoną</w:t>
      </w:r>
    </w:p>
    <w:p w14:paraId="7A52C82D" w14:textId="68C88193" w:rsidR="008559A4" w:rsidRPr="00357E85" w:rsidRDefault="008559A4" w:rsidP="008559A4">
      <w:pPr>
        <w:autoSpaceDE w:val="0"/>
        <w:autoSpaceDN w:val="0"/>
        <w:adjustRightInd w:val="0"/>
        <w:spacing w:after="0"/>
        <w:jc w:val="center"/>
        <w:rPr>
          <w:rFonts w:cstheme="minorHAnsi"/>
          <w:b/>
          <w:bCs/>
        </w:rPr>
      </w:pPr>
      <w:r w:rsidRPr="00357E85">
        <w:rPr>
          <w:rFonts w:cstheme="minorHAnsi"/>
          <w:b/>
          <w:bCs/>
        </w:rPr>
        <w:t xml:space="preserve">§ </w:t>
      </w:r>
      <w:r w:rsidR="00CA348F">
        <w:rPr>
          <w:rFonts w:cstheme="minorHAnsi"/>
          <w:b/>
          <w:bCs/>
        </w:rPr>
        <w:t>20</w:t>
      </w:r>
      <w:r w:rsidRPr="00357E85">
        <w:rPr>
          <w:rFonts w:cstheme="minorHAnsi"/>
          <w:b/>
          <w:bCs/>
        </w:rPr>
        <w:t>.</w:t>
      </w:r>
    </w:p>
    <w:p w14:paraId="54D6656D" w14:textId="77777777" w:rsidR="008559A4" w:rsidRPr="00802CEF" w:rsidRDefault="008559A4" w:rsidP="008559A4">
      <w:pPr>
        <w:pStyle w:val="Default"/>
        <w:numPr>
          <w:ilvl w:val="6"/>
          <w:numId w:val="39"/>
        </w:numPr>
        <w:spacing w:line="276" w:lineRule="auto"/>
        <w:ind w:left="360"/>
        <w:jc w:val="both"/>
        <w:rPr>
          <w:rFonts w:asciiTheme="minorHAnsi" w:hAnsiTheme="minorHAnsi" w:cstheme="minorHAnsi"/>
          <w:color w:val="auto"/>
          <w:sz w:val="22"/>
          <w:szCs w:val="22"/>
        </w:rPr>
      </w:pPr>
      <w:r w:rsidRPr="00357E85">
        <w:rPr>
          <w:rFonts w:asciiTheme="minorHAnsi" w:hAnsiTheme="minorHAnsi" w:cstheme="minorHAnsi"/>
          <w:bCs/>
          <w:sz w:val="22"/>
          <w:szCs w:val="22"/>
        </w:rPr>
        <w:t>Wykonawca oświadcza, że</w:t>
      </w:r>
      <w:r w:rsidRPr="00357E85">
        <w:rPr>
          <w:rFonts w:asciiTheme="minorHAnsi" w:hAnsiTheme="minorHAnsi" w:cstheme="minorHAnsi"/>
          <w:sz w:val="22"/>
          <w:szCs w:val="22"/>
        </w:rPr>
        <w:t xml:space="preserve"> jest rzeczywistym właścicielem należności wynikającej z niniejszej umowy</w:t>
      </w:r>
      <w:r>
        <w:rPr>
          <w:rFonts w:asciiTheme="minorHAnsi" w:hAnsiTheme="minorHAnsi" w:cstheme="minorHAnsi"/>
          <w:sz w:val="22"/>
          <w:szCs w:val="22"/>
        </w:rPr>
        <w:t>:</w:t>
      </w:r>
    </w:p>
    <w:p w14:paraId="3FFDE2D6" w14:textId="73D9C67D" w:rsidR="008559A4" w:rsidRPr="00E72E26" w:rsidRDefault="008559A4" w:rsidP="008559A4">
      <w:pPr>
        <w:pStyle w:val="Default"/>
        <w:spacing w:line="276" w:lineRule="auto"/>
        <w:ind w:left="360"/>
        <w:jc w:val="both"/>
        <w:rPr>
          <w:rFonts w:asciiTheme="minorHAnsi" w:hAnsiTheme="minorHAnsi" w:cstheme="minorHAnsi"/>
          <w:sz w:val="22"/>
          <w:szCs w:val="22"/>
        </w:rPr>
      </w:pPr>
      <w:r w:rsidRPr="00E72E26">
        <w:rPr>
          <w:rFonts w:asciiTheme="minorHAnsi" w:hAnsiTheme="minorHAnsi" w:cstheme="minorHAnsi"/>
          <w:sz w:val="22"/>
          <w:szCs w:val="22"/>
        </w:rPr>
        <w:t>1) w rozumieniu art.4a pkt. 29 ustawy z dnia 15 lutego 1992 r. o podatku dochodowym od osób prawnych (Dz. U. z 202</w:t>
      </w:r>
      <w:r w:rsidR="00266D9F">
        <w:rPr>
          <w:rFonts w:asciiTheme="minorHAnsi" w:hAnsiTheme="minorHAnsi" w:cstheme="minorHAnsi"/>
          <w:sz w:val="22"/>
          <w:szCs w:val="22"/>
        </w:rPr>
        <w:t>6</w:t>
      </w:r>
      <w:r>
        <w:rPr>
          <w:rFonts w:asciiTheme="minorHAnsi" w:hAnsiTheme="minorHAnsi" w:cstheme="minorHAnsi"/>
          <w:sz w:val="22"/>
          <w:szCs w:val="22"/>
        </w:rPr>
        <w:t xml:space="preserve"> </w:t>
      </w:r>
      <w:r w:rsidRPr="00E72E26">
        <w:rPr>
          <w:rFonts w:asciiTheme="minorHAnsi" w:hAnsiTheme="minorHAnsi" w:cstheme="minorHAnsi"/>
          <w:sz w:val="22"/>
          <w:szCs w:val="22"/>
        </w:rPr>
        <w:t>r.</w:t>
      </w:r>
      <w:r>
        <w:rPr>
          <w:rFonts w:asciiTheme="minorHAnsi" w:hAnsiTheme="minorHAnsi" w:cstheme="minorHAnsi"/>
          <w:sz w:val="22"/>
          <w:szCs w:val="22"/>
        </w:rPr>
        <w:t xml:space="preserve"> </w:t>
      </w:r>
      <w:r w:rsidRPr="00E72E26">
        <w:rPr>
          <w:rFonts w:asciiTheme="minorHAnsi" w:hAnsiTheme="minorHAnsi" w:cstheme="minorHAnsi"/>
          <w:sz w:val="22"/>
          <w:szCs w:val="22"/>
        </w:rPr>
        <w:t>poz.</w:t>
      </w:r>
      <w:r>
        <w:rPr>
          <w:rFonts w:asciiTheme="minorHAnsi" w:hAnsiTheme="minorHAnsi" w:cstheme="minorHAnsi"/>
          <w:sz w:val="22"/>
          <w:szCs w:val="22"/>
        </w:rPr>
        <w:t xml:space="preserve"> </w:t>
      </w:r>
      <w:r w:rsidR="00266D9F">
        <w:rPr>
          <w:rFonts w:asciiTheme="minorHAnsi" w:hAnsiTheme="minorHAnsi" w:cstheme="minorHAnsi"/>
          <w:sz w:val="22"/>
          <w:szCs w:val="22"/>
        </w:rPr>
        <w:t>554</w:t>
      </w:r>
      <w:r w:rsidR="0090593E">
        <w:rPr>
          <w:rFonts w:asciiTheme="minorHAnsi" w:hAnsiTheme="minorHAnsi" w:cstheme="minorHAnsi"/>
          <w:sz w:val="22"/>
          <w:szCs w:val="22"/>
        </w:rPr>
        <w:t xml:space="preserve"> </w:t>
      </w:r>
      <w:proofErr w:type="spellStart"/>
      <w:r w:rsidR="00266D9F">
        <w:rPr>
          <w:rFonts w:asciiTheme="minorHAnsi" w:hAnsiTheme="minorHAnsi" w:cstheme="minorHAnsi"/>
          <w:sz w:val="22"/>
          <w:szCs w:val="22"/>
        </w:rPr>
        <w:t>t.j</w:t>
      </w:r>
      <w:proofErr w:type="spellEnd"/>
      <w:r w:rsidR="00266D9F">
        <w:rPr>
          <w:rFonts w:asciiTheme="minorHAnsi" w:hAnsiTheme="minorHAnsi" w:cstheme="minorHAnsi"/>
          <w:sz w:val="22"/>
          <w:szCs w:val="22"/>
        </w:rPr>
        <w:t>.</w:t>
      </w:r>
      <w:r w:rsidRPr="00E72E26">
        <w:rPr>
          <w:rFonts w:asciiTheme="minorHAnsi" w:hAnsiTheme="minorHAnsi" w:cstheme="minorHAnsi"/>
          <w:sz w:val="22"/>
          <w:szCs w:val="22"/>
        </w:rPr>
        <w:t xml:space="preserve">), lub </w:t>
      </w:r>
    </w:p>
    <w:p w14:paraId="09F3F639" w14:textId="624A2CB5" w:rsidR="008559A4" w:rsidRPr="00E72E26" w:rsidRDefault="008559A4" w:rsidP="008559A4">
      <w:pPr>
        <w:pStyle w:val="Default"/>
        <w:spacing w:line="276" w:lineRule="auto"/>
        <w:ind w:left="360"/>
        <w:jc w:val="both"/>
        <w:rPr>
          <w:rFonts w:asciiTheme="minorHAnsi" w:hAnsiTheme="minorHAnsi" w:cstheme="minorHAnsi"/>
          <w:sz w:val="22"/>
          <w:szCs w:val="22"/>
        </w:rPr>
      </w:pPr>
      <w:r w:rsidRPr="00E72E26">
        <w:rPr>
          <w:rFonts w:asciiTheme="minorHAnsi" w:hAnsiTheme="minorHAnsi" w:cstheme="minorHAnsi"/>
          <w:sz w:val="22"/>
          <w:szCs w:val="22"/>
        </w:rPr>
        <w:t>2) w rozumieniu art. 5a pkt 33d ustawy z dnia 26 lipca 1991 r. o podatku dochodowym od osób fizycznych (Dz. U. z 202</w:t>
      </w:r>
      <w:r w:rsidR="00266D9F">
        <w:rPr>
          <w:rFonts w:asciiTheme="minorHAnsi" w:hAnsiTheme="minorHAnsi" w:cstheme="minorHAnsi"/>
          <w:sz w:val="22"/>
          <w:szCs w:val="22"/>
        </w:rPr>
        <w:t>6</w:t>
      </w:r>
      <w:r w:rsidRPr="00E72E26">
        <w:rPr>
          <w:rFonts w:asciiTheme="minorHAnsi" w:hAnsiTheme="minorHAnsi" w:cstheme="minorHAnsi"/>
          <w:sz w:val="22"/>
          <w:szCs w:val="22"/>
        </w:rPr>
        <w:t xml:space="preserve"> r. poz. </w:t>
      </w:r>
      <w:r w:rsidR="00266D9F">
        <w:rPr>
          <w:rFonts w:asciiTheme="minorHAnsi" w:hAnsiTheme="minorHAnsi" w:cstheme="minorHAnsi"/>
          <w:sz w:val="22"/>
          <w:szCs w:val="22"/>
        </w:rPr>
        <w:t xml:space="preserve">592 </w:t>
      </w:r>
      <w:proofErr w:type="spellStart"/>
      <w:r w:rsidR="00266D9F">
        <w:rPr>
          <w:rFonts w:asciiTheme="minorHAnsi" w:hAnsiTheme="minorHAnsi" w:cstheme="minorHAnsi"/>
          <w:sz w:val="22"/>
          <w:szCs w:val="22"/>
        </w:rPr>
        <w:t>t.j</w:t>
      </w:r>
      <w:proofErr w:type="spellEnd"/>
      <w:r w:rsidR="00266D9F">
        <w:rPr>
          <w:rFonts w:asciiTheme="minorHAnsi" w:hAnsiTheme="minorHAnsi" w:cstheme="minorHAnsi"/>
          <w:sz w:val="22"/>
          <w:szCs w:val="22"/>
        </w:rPr>
        <w:t>.</w:t>
      </w:r>
      <w:r w:rsidRPr="00E72E26">
        <w:rPr>
          <w:rFonts w:asciiTheme="minorHAnsi" w:hAnsiTheme="minorHAnsi" w:cstheme="minorHAnsi"/>
          <w:sz w:val="22"/>
          <w:szCs w:val="22"/>
        </w:rPr>
        <w:t>),</w:t>
      </w:r>
    </w:p>
    <w:p w14:paraId="6F39B14F" w14:textId="77777777" w:rsidR="008559A4" w:rsidRPr="00E72E26" w:rsidRDefault="008559A4" w:rsidP="008559A4">
      <w:pPr>
        <w:pStyle w:val="Default"/>
        <w:spacing w:line="276" w:lineRule="auto"/>
        <w:ind w:firstLine="284"/>
        <w:jc w:val="both"/>
        <w:rPr>
          <w:rFonts w:asciiTheme="minorHAnsi" w:hAnsiTheme="minorHAnsi" w:cstheme="minorHAnsi"/>
          <w:sz w:val="22"/>
          <w:szCs w:val="22"/>
        </w:rPr>
      </w:pPr>
      <w:r w:rsidRPr="00E72E26">
        <w:rPr>
          <w:rFonts w:asciiTheme="minorHAnsi" w:hAnsiTheme="minorHAnsi" w:cstheme="minorHAnsi"/>
          <w:sz w:val="22"/>
          <w:szCs w:val="22"/>
        </w:rPr>
        <w:t>- w zależności od tego, która ustawa znajduje zastosowanie w stosunku do Wykonawcy.</w:t>
      </w:r>
    </w:p>
    <w:p w14:paraId="13542447" w14:textId="002B9304" w:rsidR="008559A4" w:rsidRPr="00FE34D1" w:rsidRDefault="008559A4" w:rsidP="008559A4">
      <w:pPr>
        <w:pStyle w:val="Default"/>
        <w:numPr>
          <w:ilvl w:val="0"/>
          <w:numId w:val="44"/>
        </w:numPr>
        <w:spacing w:line="276" w:lineRule="auto"/>
        <w:ind w:left="284" w:hanging="284"/>
        <w:jc w:val="both"/>
        <w:rPr>
          <w:rFonts w:asciiTheme="minorHAnsi" w:hAnsiTheme="minorHAnsi" w:cstheme="minorHAnsi"/>
          <w:sz w:val="22"/>
          <w:szCs w:val="22"/>
        </w:rPr>
      </w:pPr>
      <w:r w:rsidRPr="00A744EB">
        <w:rPr>
          <w:rFonts w:asciiTheme="minorHAnsi" w:hAnsiTheme="minorHAnsi" w:cstheme="minorHAnsi"/>
          <w:color w:val="auto"/>
          <w:sz w:val="22"/>
          <w:szCs w:val="22"/>
        </w:rPr>
        <w:t xml:space="preserve">W razie zmiany okoliczności, o której mowa w ust.1, Wykonawca </w:t>
      </w:r>
      <w:r w:rsidRPr="00FE34D1">
        <w:rPr>
          <w:rFonts w:asciiTheme="minorHAnsi" w:hAnsiTheme="minorHAnsi" w:cstheme="minorHAnsi"/>
          <w:sz w:val="22"/>
          <w:szCs w:val="22"/>
        </w:rPr>
        <w:t>niezwłocznie poinformuje o tym</w:t>
      </w:r>
      <w:r>
        <w:rPr>
          <w:rFonts w:asciiTheme="minorHAnsi" w:hAnsiTheme="minorHAnsi" w:cstheme="minorHAnsi"/>
          <w:sz w:val="22"/>
          <w:szCs w:val="22"/>
        </w:rPr>
        <w:t xml:space="preserve"> </w:t>
      </w:r>
      <w:r w:rsidRPr="00FE34D1">
        <w:rPr>
          <w:rFonts w:asciiTheme="minorHAnsi" w:hAnsiTheme="minorHAnsi" w:cstheme="minorHAnsi"/>
          <w:sz w:val="22"/>
          <w:szCs w:val="22"/>
        </w:rPr>
        <w:t>Zamawiającego.</w:t>
      </w:r>
    </w:p>
    <w:p w14:paraId="151F59B4" w14:textId="1684C816" w:rsidR="008559A4" w:rsidRPr="00CA348F" w:rsidRDefault="008559A4" w:rsidP="008559A4">
      <w:pPr>
        <w:pStyle w:val="Default"/>
        <w:numPr>
          <w:ilvl w:val="0"/>
          <w:numId w:val="44"/>
        </w:numPr>
        <w:spacing w:line="276" w:lineRule="auto"/>
        <w:ind w:left="284" w:hanging="284"/>
        <w:jc w:val="both"/>
        <w:rPr>
          <w:rFonts w:asciiTheme="minorHAnsi" w:hAnsiTheme="minorHAnsi" w:cstheme="minorHAnsi"/>
          <w:sz w:val="22"/>
          <w:szCs w:val="22"/>
        </w:rPr>
      </w:pPr>
      <w:r w:rsidRPr="00FE34D1">
        <w:rPr>
          <w:rFonts w:asciiTheme="minorHAnsi" w:hAnsiTheme="minorHAnsi" w:cstheme="minorHAnsi"/>
          <w:sz w:val="22"/>
          <w:szCs w:val="22"/>
        </w:rPr>
        <w:t>Na żądanie Zamawiającego, Wykonawca niezwłocznie przedstawi dodatkowe dokumenty oraz informacje, dotyczące rezydencji rzeczywistego właściciela</w:t>
      </w:r>
      <w:r>
        <w:rPr>
          <w:rFonts w:asciiTheme="minorHAnsi" w:hAnsiTheme="minorHAnsi" w:cstheme="minorHAnsi"/>
          <w:sz w:val="22"/>
          <w:szCs w:val="22"/>
        </w:rPr>
        <w:t>.</w:t>
      </w:r>
    </w:p>
    <w:p w14:paraId="6EC0F820" w14:textId="6D3A06D7" w:rsidR="008559A4" w:rsidRPr="00232DCA" w:rsidRDefault="008559A4" w:rsidP="008559A4">
      <w:pPr>
        <w:spacing w:after="0"/>
        <w:jc w:val="center"/>
        <w:rPr>
          <w:rFonts w:cstheme="minorHAnsi"/>
          <w:b/>
        </w:rPr>
      </w:pPr>
      <w:r w:rsidRPr="00232DCA">
        <w:rPr>
          <w:rFonts w:cstheme="minorHAnsi"/>
          <w:b/>
        </w:rPr>
        <w:t xml:space="preserve">§ </w:t>
      </w:r>
      <w:r>
        <w:rPr>
          <w:rFonts w:cstheme="minorHAnsi"/>
          <w:b/>
        </w:rPr>
        <w:t>2</w:t>
      </w:r>
      <w:r w:rsidR="00CA348F">
        <w:rPr>
          <w:rFonts w:cstheme="minorHAnsi"/>
          <w:b/>
        </w:rPr>
        <w:t>1</w:t>
      </w:r>
      <w:r w:rsidRPr="00232DCA">
        <w:rPr>
          <w:rFonts w:cstheme="minorHAnsi"/>
          <w:b/>
        </w:rPr>
        <w:t>.</w:t>
      </w:r>
    </w:p>
    <w:p w14:paraId="7BFBC421" w14:textId="6A3B69C0" w:rsidR="008559A4" w:rsidRPr="002F21E3" w:rsidRDefault="008559A4" w:rsidP="008559A4">
      <w:pPr>
        <w:pStyle w:val="Akapitzlist"/>
        <w:numPr>
          <w:ilvl w:val="0"/>
          <w:numId w:val="45"/>
        </w:numPr>
        <w:spacing w:after="0"/>
        <w:jc w:val="both"/>
        <w:rPr>
          <w:rFonts w:cstheme="minorHAnsi"/>
          <w:bCs/>
        </w:rPr>
      </w:pPr>
      <w:r w:rsidRPr="002F21E3">
        <w:rPr>
          <w:rFonts w:cstheme="minorHAnsi"/>
          <w:bCs/>
        </w:rPr>
        <w:t xml:space="preserve">W odniesieniu do danych osobowych przetwarzanych na potrzeby realizacji niniejszej umowy Strony zobowiązują się do przestrzegania przepisów prawa powszechnego, </w:t>
      </w:r>
      <w:r>
        <w:rPr>
          <w:rFonts w:cstheme="minorHAnsi"/>
          <w:bCs/>
        </w:rPr>
        <w:t xml:space="preserve"> </w:t>
      </w:r>
      <w:r w:rsidRPr="002F21E3">
        <w:rPr>
          <w:rFonts w:cstheme="minorHAnsi"/>
          <w:bCs/>
        </w:rPr>
        <w:t>w tym w szczególności rozporządzenia Parlamentu Europejskiego i Rady (UE) 2016/679 z dnia 27 kwietnia 2016 r. w</w:t>
      </w:r>
      <w:r w:rsidR="00047A65">
        <w:rPr>
          <w:rFonts w:cstheme="minorHAnsi"/>
          <w:bCs/>
        </w:rPr>
        <w:t> </w:t>
      </w:r>
      <w:r w:rsidRPr="002F21E3">
        <w:rPr>
          <w:rFonts w:cstheme="minorHAnsi"/>
          <w:bCs/>
        </w:rPr>
        <w:t>sprawie ochrony osób fizycznych w związku z przetwarzaniem danych osobowych i w sprawie swobodnego przepływu takich danych oraz uchylenia dyrektywy 95/46/WE (ogólne rozporządzenie o ochronie danych osobowych; RODO)</w:t>
      </w:r>
      <w:r w:rsidRPr="002F21E3">
        <w:rPr>
          <w:rFonts w:cstheme="minorHAnsi"/>
        </w:rPr>
        <w:t>.</w:t>
      </w:r>
    </w:p>
    <w:p w14:paraId="04A02465" w14:textId="77777777" w:rsidR="008559A4" w:rsidRPr="002F21E3" w:rsidRDefault="008559A4" w:rsidP="008559A4">
      <w:pPr>
        <w:pStyle w:val="Akapitzlist"/>
        <w:numPr>
          <w:ilvl w:val="0"/>
          <w:numId w:val="45"/>
        </w:numPr>
        <w:spacing w:after="0"/>
        <w:jc w:val="both"/>
        <w:rPr>
          <w:rStyle w:val="Hipercze"/>
          <w:rFonts w:cstheme="minorHAnsi"/>
          <w:bCs/>
        </w:rPr>
      </w:pPr>
      <w:r w:rsidRPr="002F21E3">
        <w:rPr>
          <w:rFonts w:cstheme="minorHAnsi"/>
        </w:rPr>
        <w:t xml:space="preserve">Przed udostępnieniem Zamawiającemu danych osobowych pracowników lub innych osób, którymi Wykonawca będzie się posługiwał przy wykonywaniu Umowy, Wykonawca przekaże każdej z tych osób informacje wymagane przepisami dotyczącymi ochrony danych osobowych, a także poinformuje iż klauzule informacyjne Zamawiającego są </w:t>
      </w:r>
      <w:r w:rsidRPr="002F21E3">
        <w:rPr>
          <w:rFonts w:cstheme="minorHAnsi"/>
          <w:color w:val="000000"/>
        </w:rPr>
        <w:t xml:space="preserve">dostępne na stronie internetowej </w:t>
      </w:r>
      <w:hyperlink r:id="rId10" w:history="1">
        <w:r w:rsidRPr="002F21E3">
          <w:rPr>
            <w:rStyle w:val="Hipercze"/>
            <w:rFonts w:cstheme="minorHAnsi"/>
            <w:bCs/>
            <w:color w:val="000000"/>
          </w:rPr>
          <w:t>https://bip.ujk.edu.pl/odo_klauzule_informacyjne_rodo.html</w:t>
        </w:r>
      </w:hyperlink>
      <w:r>
        <w:rPr>
          <w:rStyle w:val="Hipercze"/>
          <w:rFonts w:cstheme="minorHAnsi"/>
          <w:bCs/>
          <w:color w:val="000000"/>
        </w:rPr>
        <w:t>.</w:t>
      </w:r>
    </w:p>
    <w:p w14:paraId="70A62794" w14:textId="6247F73C" w:rsidR="008559A4" w:rsidRPr="00CA348F" w:rsidRDefault="008559A4" w:rsidP="008559A4">
      <w:pPr>
        <w:pStyle w:val="Akapitzlist"/>
        <w:numPr>
          <w:ilvl w:val="0"/>
          <w:numId w:val="45"/>
        </w:numPr>
        <w:spacing w:after="0"/>
        <w:jc w:val="both"/>
        <w:rPr>
          <w:rFonts w:cstheme="minorHAnsi"/>
          <w:bCs/>
        </w:rPr>
      </w:pPr>
      <w:r w:rsidRPr="002F21E3">
        <w:rPr>
          <w:rFonts w:cstheme="minorHAnsi"/>
        </w:rPr>
        <w:t>Wykonawca, bez pisemnej zgody Zamawiającego, nie może przenosić na osoby trzecie praw i obowiązków wynikających z Umowy.</w:t>
      </w:r>
    </w:p>
    <w:p w14:paraId="3149530D" w14:textId="49D96F56" w:rsidR="008559A4" w:rsidRPr="00F27C7A" w:rsidRDefault="008559A4" w:rsidP="008559A4">
      <w:pPr>
        <w:spacing w:after="0"/>
        <w:jc w:val="center"/>
        <w:rPr>
          <w:rFonts w:eastAsia="Calibri" w:cstheme="minorHAnsi"/>
          <w:b/>
          <w:color w:val="00000A"/>
        </w:rPr>
      </w:pPr>
      <w:r w:rsidRPr="00F27C7A">
        <w:rPr>
          <w:rFonts w:eastAsia="Calibri" w:cstheme="minorHAnsi"/>
          <w:b/>
          <w:color w:val="00000A"/>
        </w:rPr>
        <w:t xml:space="preserve">§ </w:t>
      </w:r>
      <w:r>
        <w:rPr>
          <w:rFonts w:eastAsia="Calibri" w:cstheme="minorHAnsi"/>
          <w:b/>
          <w:color w:val="00000A"/>
        </w:rPr>
        <w:t>2</w:t>
      </w:r>
      <w:r w:rsidR="00CA348F">
        <w:rPr>
          <w:rFonts w:eastAsia="Calibri" w:cstheme="minorHAnsi"/>
          <w:b/>
          <w:color w:val="00000A"/>
        </w:rPr>
        <w:t>2</w:t>
      </w:r>
      <w:r w:rsidRPr="00F27C7A">
        <w:rPr>
          <w:rFonts w:eastAsia="Calibri" w:cstheme="minorHAnsi"/>
          <w:b/>
          <w:color w:val="00000A"/>
        </w:rPr>
        <w:t>.</w:t>
      </w:r>
    </w:p>
    <w:p w14:paraId="209B36B6" w14:textId="2F1CA030" w:rsidR="00BF0D46" w:rsidRDefault="008559A4" w:rsidP="00BF0D46">
      <w:pPr>
        <w:autoSpaceDE w:val="0"/>
        <w:autoSpaceDN w:val="0"/>
        <w:adjustRightInd w:val="0"/>
        <w:spacing w:after="0"/>
        <w:rPr>
          <w:rFonts w:cstheme="minorHAnsi"/>
          <w:sz w:val="24"/>
          <w:szCs w:val="24"/>
        </w:rPr>
      </w:pPr>
      <w:r w:rsidRPr="00F27C7A">
        <w:rPr>
          <w:rFonts w:eastAsia="Calibri" w:cstheme="minorHAnsi"/>
          <w:color w:val="00000A"/>
        </w:rPr>
        <w:lastRenderedPageBreak/>
        <w:t>Umowę niniejszą sporządzono w trzech jednobrzmiących egzemplarzach, z czego jeden otrzymuje Wykonawca, a dwa egzemplarze Zamawiający.</w:t>
      </w:r>
      <w:bookmarkStart w:id="1" w:name="_Hlk208919269"/>
      <w:r w:rsidR="00BF0D46">
        <w:rPr>
          <w:rFonts w:cstheme="minorHAnsi"/>
          <w:sz w:val="24"/>
          <w:szCs w:val="24"/>
        </w:rPr>
        <w:t xml:space="preserve"> /</w:t>
      </w:r>
    </w:p>
    <w:p w14:paraId="717E3CC7" w14:textId="34259393" w:rsidR="00BF0D46" w:rsidRPr="006F5B9A" w:rsidRDefault="00BF0D46" w:rsidP="00BF0D46">
      <w:pPr>
        <w:autoSpaceDE w:val="0"/>
        <w:autoSpaceDN w:val="0"/>
        <w:adjustRightInd w:val="0"/>
        <w:spacing w:after="0"/>
        <w:rPr>
          <w:rFonts w:cstheme="minorHAnsi"/>
          <w:sz w:val="24"/>
          <w:szCs w:val="24"/>
        </w:rPr>
      </w:pPr>
      <w:r w:rsidRPr="006F5B9A">
        <w:rPr>
          <w:rFonts w:cstheme="minorHAnsi"/>
          <w:sz w:val="24"/>
          <w:szCs w:val="24"/>
        </w:rPr>
        <w:t>Umowa została sporządzona w formie elektronicznej z użyciem kwalifikowalnych</w:t>
      </w:r>
    </w:p>
    <w:p w14:paraId="12EE871F" w14:textId="77777777" w:rsidR="00BF0D46" w:rsidRDefault="00BF0D46" w:rsidP="00BF0D46">
      <w:pPr>
        <w:autoSpaceDE w:val="0"/>
        <w:autoSpaceDN w:val="0"/>
        <w:adjustRightInd w:val="0"/>
        <w:spacing w:after="0"/>
        <w:rPr>
          <w:rFonts w:cstheme="minorHAnsi"/>
          <w:sz w:val="24"/>
          <w:szCs w:val="24"/>
        </w:rPr>
      </w:pPr>
      <w:r w:rsidRPr="006F5B9A">
        <w:rPr>
          <w:rFonts w:cstheme="minorHAnsi"/>
          <w:sz w:val="24"/>
          <w:szCs w:val="24"/>
        </w:rPr>
        <w:t>podpisów elektronicznych.</w:t>
      </w:r>
      <w:r>
        <w:rPr>
          <w:rFonts w:cstheme="minorHAnsi"/>
          <w:sz w:val="24"/>
          <w:szCs w:val="24"/>
        </w:rPr>
        <w:t xml:space="preserve"> </w:t>
      </w:r>
      <w:r w:rsidRPr="006F5B9A">
        <w:rPr>
          <w:rFonts w:cstheme="minorHAnsi"/>
          <w:sz w:val="24"/>
          <w:szCs w:val="24"/>
        </w:rPr>
        <w:t>Umowa zostaje zawarta i wchodzi w życie z dniem podpisania przez ostatnią ze</w:t>
      </w:r>
      <w:r>
        <w:rPr>
          <w:rFonts w:cstheme="minorHAnsi"/>
          <w:sz w:val="24"/>
          <w:szCs w:val="24"/>
        </w:rPr>
        <w:t xml:space="preserve"> </w:t>
      </w:r>
      <w:r w:rsidRPr="006F5B9A">
        <w:rPr>
          <w:rFonts w:cstheme="minorHAnsi"/>
          <w:sz w:val="24"/>
          <w:szCs w:val="24"/>
        </w:rPr>
        <w:t>Stron</w:t>
      </w:r>
      <w:bookmarkEnd w:id="1"/>
      <w:r w:rsidRPr="00DC006F">
        <w:rPr>
          <w:rFonts w:cstheme="minorHAnsi"/>
          <w:sz w:val="24"/>
          <w:szCs w:val="24"/>
        </w:rPr>
        <w:t>.</w:t>
      </w:r>
    </w:p>
    <w:p w14:paraId="2F5F4304" w14:textId="3D24FE5E" w:rsidR="008559A4" w:rsidRPr="00F27C7A" w:rsidRDefault="008559A4" w:rsidP="00B179BD">
      <w:pPr>
        <w:spacing w:after="0"/>
        <w:jc w:val="both"/>
        <w:rPr>
          <w:rFonts w:eastAsia="Calibri" w:cstheme="minorHAnsi"/>
          <w:color w:val="00000A"/>
        </w:rPr>
      </w:pPr>
    </w:p>
    <w:p w14:paraId="749ACCFD" w14:textId="77777777" w:rsidR="008559A4" w:rsidRPr="00F27C7A" w:rsidRDefault="008559A4" w:rsidP="008559A4">
      <w:pPr>
        <w:autoSpaceDE w:val="0"/>
        <w:spacing w:after="0"/>
        <w:jc w:val="both"/>
        <w:rPr>
          <w:rFonts w:eastAsia="Calibri" w:cstheme="minorHAnsi"/>
          <w:color w:val="00000A"/>
        </w:rPr>
      </w:pPr>
    </w:p>
    <w:p w14:paraId="273D3635" w14:textId="071CE35E" w:rsidR="004B7D3E" w:rsidRPr="00E00800" w:rsidRDefault="008559A4" w:rsidP="00E00800">
      <w:pPr>
        <w:spacing w:after="0"/>
        <w:jc w:val="both"/>
        <w:rPr>
          <w:rFonts w:eastAsia="Calibri" w:cstheme="minorHAnsi"/>
          <w:color w:val="00000A"/>
        </w:rPr>
      </w:pPr>
      <w:r w:rsidRPr="00F27C7A">
        <w:rPr>
          <w:rFonts w:eastAsia="Calibri" w:cstheme="minorHAnsi"/>
          <w:b/>
          <w:color w:val="00000A"/>
        </w:rPr>
        <w:t>ZAMAWIAJĄCY:</w:t>
      </w:r>
      <w:r w:rsidRPr="00F27C7A">
        <w:rPr>
          <w:rFonts w:eastAsia="Calibri" w:cstheme="minorHAnsi"/>
          <w:b/>
          <w:color w:val="00000A"/>
        </w:rPr>
        <w:tab/>
      </w:r>
      <w:r w:rsidRPr="00F27C7A">
        <w:rPr>
          <w:rFonts w:eastAsia="Calibri" w:cstheme="minorHAnsi"/>
          <w:b/>
          <w:color w:val="00000A"/>
        </w:rPr>
        <w:tab/>
      </w:r>
      <w:r>
        <w:rPr>
          <w:rFonts w:eastAsia="Calibri" w:cstheme="minorHAnsi"/>
          <w:b/>
          <w:color w:val="00000A"/>
        </w:rPr>
        <w:tab/>
        <w:t xml:space="preserve">  </w:t>
      </w:r>
      <w:r w:rsidRPr="00F27C7A">
        <w:rPr>
          <w:rFonts w:eastAsia="Calibri" w:cstheme="minorHAnsi"/>
          <w:b/>
          <w:color w:val="00000A"/>
        </w:rPr>
        <w:tab/>
      </w:r>
      <w:r>
        <w:rPr>
          <w:rFonts w:eastAsia="Calibri" w:cstheme="minorHAnsi"/>
          <w:b/>
          <w:color w:val="00000A"/>
        </w:rPr>
        <w:tab/>
      </w:r>
      <w:r>
        <w:rPr>
          <w:rFonts w:eastAsia="Calibri" w:cstheme="minorHAnsi"/>
          <w:b/>
          <w:color w:val="00000A"/>
        </w:rPr>
        <w:tab/>
      </w:r>
      <w:r>
        <w:rPr>
          <w:rFonts w:eastAsia="Calibri" w:cstheme="minorHAnsi"/>
          <w:b/>
          <w:color w:val="00000A"/>
        </w:rPr>
        <w:tab/>
      </w:r>
      <w:r w:rsidRPr="00F27C7A">
        <w:rPr>
          <w:rFonts w:eastAsia="Calibri" w:cstheme="minorHAnsi"/>
          <w:b/>
          <w:color w:val="00000A"/>
        </w:rPr>
        <w:tab/>
        <w:t>WYKONAWCA:</w:t>
      </w:r>
    </w:p>
    <w:sectPr w:rsidR="004B7D3E" w:rsidRPr="00E00800" w:rsidSect="00F50E72">
      <w:headerReference w:type="default" r:id="rId11"/>
      <w:footerReference w:type="default" r:id="rId12"/>
      <w:pgSz w:w="11906" w:h="16838"/>
      <w:pgMar w:top="1417" w:right="1417" w:bottom="1417" w:left="1418" w:header="426"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97AFB93" w14:textId="77777777" w:rsidR="007C1DB2" w:rsidRDefault="007C1DB2" w:rsidP="00DE05C3">
      <w:pPr>
        <w:spacing w:after="0" w:line="240" w:lineRule="auto"/>
      </w:pPr>
      <w:r>
        <w:separator/>
      </w:r>
    </w:p>
  </w:endnote>
  <w:endnote w:type="continuationSeparator" w:id="0">
    <w:p w14:paraId="1D66773B" w14:textId="77777777" w:rsidR="007C1DB2" w:rsidRDefault="007C1DB2" w:rsidP="00DE05C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ambria">
    <w:panose1 w:val="02040503050406030204"/>
    <w:charset w:val="EE"/>
    <w:family w:val="roman"/>
    <w:pitch w:val="variable"/>
    <w:sig w:usb0="E00006FF" w:usb1="420024FF" w:usb2="02000000" w:usb3="00000000" w:csb0="0000019F" w:csb1="00000000"/>
  </w:font>
  <w:font w:name="Tahoma">
    <w:panose1 w:val="020B0604030504040204"/>
    <w:charset w:val="EE"/>
    <w:family w:val="swiss"/>
    <w:pitch w:val="variable"/>
    <w:sig w:usb0="E1002EFF" w:usb1="C000605B" w:usb2="00000029" w:usb3="00000000" w:csb0="000101FF" w:csb1="00000000"/>
  </w:font>
  <w:font w:name="Verdana">
    <w:panose1 w:val="020B0604030504040204"/>
    <w:charset w:val="EE"/>
    <w:family w:val="swiss"/>
    <w:pitch w:val="variable"/>
    <w:sig w:usb0="A00006FF" w:usb1="4000205B" w:usb2="0000001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Courier New">
    <w:panose1 w:val="02070309020205020404"/>
    <w:charset w:val="EE"/>
    <w:family w:val="modern"/>
    <w:pitch w:val="fixed"/>
    <w:sig w:usb0="E0002EFF" w:usb1="C0007843"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F92EB72" w14:textId="25665409" w:rsidR="0033080F" w:rsidRDefault="0033080F" w:rsidP="00734AD5">
    <w:pPr>
      <w:pStyle w:val="Stopka"/>
      <w:tabs>
        <w:tab w:val="left" w:pos="851"/>
      </w:tabs>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F3A7A76" w14:textId="77777777" w:rsidR="007C1DB2" w:rsidRDefault="007C1DB2" w:rsidP="00DE05C3">
      <w:pPr>
        <w:spacing w:after="0" w:line="240" w:lineRule="auto"/>
      </w:pPr>
      <w:r>
        <w:separator/>
      </w:r>
    </w:p>
  </w:footnote>
  <w:footnote w:type="continuationSeparator" w:id="0">
    <w:p w14:paraId="06AA09A4" w14:textId="77777777" w:rsidR="007C1DB2" w:rsidRDefault="007C1DB2" w:rsidP="00DE05C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A6CB536" w14:textId="2B0F9F97" w:rsidR="0033080F" w:rsidRDefault="0033080F" w:rsidP="00DC64BB">
    <w:pPr>
      <w:pStyle w:val="Nagwek"/>
      <w:spacing w:line="276" w:lineRule="auto"/>
    </w:pPr>
  </w:p>
  <w:p w14:paraId="116A3FA5" w14:textId="341863F9" w:rsidR="00DC64BB" w:rsidRDefault="00DC64BB" w:rsidP="00DC64BB">
    <w:pPr>
      <w:pStyle w:val="Nagwek"/>
      <w:spacing w:line="276" w:lineRule="auto"/>
    </w:pPr>
  </w:p>
  <w:p w14:paraId="26C028CA" w14:textId="18B390A9" w:rsidR="00DC64BB" w:rsidRDefault="00F610C5" w:rsidP="003B05F0">
    <w:pPr>
      <w:pStyle w:val="Nagwek"/>
      <w:tabs>
        <w:tab w:val="left" w:pos="3015"/>
      </w:tabs>
      <w:spacing w:line="276" w:lineRule="auto"/>
    </w:pPr>
    <w:r>
      <w:t>KU</w:t>
    </w:r>
    <w:r w:rsidR="00DC64BB">
      <w:t>.</w:t>
    </w:r>
    <w:r w:rsidR="00DC64BB" w:rsidRPr="007024AD">
      <w:t>230</w:t>
    </w:r>
    <w:r>
      <w:t>1</w:t>
    </w:r>
    <w:r w:rsidR="00DC64BB" w:rsidRPr="007024AD">
      <w:t>.</w:t>
    </w:r>
    <w:r w:rsidR="00287E8E">
      <w:t>90</w:t>
    </w:r>
    <w:r w:rsidR="00DC64BB" w:rsidRPr="007024AD">
      <w:t>.</w:t>
    </w:r>
    <w:r w:rsidR="00DC64BB">
      <w:t>202</w:t>
    </w:r>
    <w:r>
      <w:t>6</w:t>
    </w:r>
    <w:r w:rsidR="00BF5E41">
      <w:t xml:space="preserve"> </w:t>
    </w:r>
    <w:r w:rsidR="00DC64BB">
      <w:t xml:space="preserve"> </w:t>
    </w:r>
    <w:r w:rsidR="00DC64BB">
      <w:tab/>
    </w:r>
    <w:r w:rsidR="003B05F0">
      <w:tab/>
    </w:r>
    <w:r w:rsidR="00DC64BB">
      <w:tab/>
      <w:t xml:space="preserve"> </w:t>
    </w:r>
    <w:r w:rsidR="00DC64BB" w:rsidRPr="00DC64BB">
      <w:rPr>
        <w:i/>
      </w:rPr>
      <w:t>Uniwersytet Jana Kochanowskiego w Kielcach</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E51175"/>
    <w:multiLevelType w:val="hybridMultilevel"/>
    <w:tmpl w:val="ACA0FC7E"/>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 w15:restartNumberingAfterBreak="0">
    <w:nsid w:val="01F9517D"/>
    <w:multiLevelType w:val="hybridMultilevel"/>
    <w:tmpl w:val="BF4435C0"/>
    <w:lvl w:ilvl="0" w:tplc="6E6CA1F2">
      <w:start w:val="1"/>
      <w:numFmt w:val="decimal"/>
      <w:lvlText w:val="%1."/>
      <w:lvlJc w:val="left"/>
      <w:pPr>
        <w:ind w:left="478" w:hanging="360"/>
      </w:pPr>
      <w:rPr>
        <w:rFonts w:hint="default"/>
        <w:spacing w:val="0"/>
        <w:w w:val="100"/>
        <w:lang w:val="pl-PL" w:eastAsia="en-US" w:bidi="ar-SA"/>
      </w:rPr>
    </w:lvl>
    <w:lvl w:ilvl="1" w:tplc="2D6AC57C">
      <w:start w:val="1"/>
      <w:numFmt w:val="decimal"/>
      <w:lvlText w:val="%2)"/>
      <w:lvlJc w:val="left"/>
      <w:pPr>
        <w:ind w:left="841" w:hanging="360"/>
      </w:pPr>
      <w:rPr>
        <w:rFonts w:hint="default"/>
        <w:spacing w:val="0"/>
        <w:w w:val="100"/>
        <w:lang w:val="pl-PL" w:eastAsia="en-US" w:bidi="ar-SA"/>
      </w:rPr>
    </w:lvl>
    <w:lvl w:ilvl="2" w:tplc="CEE02370">
      <w:numFmt w:val="bullet"/>
      <w:lvlText w:val="•"/>
      <w:lvlJc w:val="left"/>
      <w:pPr>
        <w:ind w:left="1780" w:hanging="360"/>
      </w:pPr>
      <w:rPr>
        <w:rFonts w:hint="default"/>
        <w:lang w:val="pl-PL" w:eastAsia="en-US" w:bidi="ar-SA"/>
      </w:rPr>
    </w:lvl>
    <w:lvl w:ilvl="3" w:tplc="0136AC98">
      <w:numFmt w:val="bullet"/>
      <w:lvlText w:val="•"/>
      <w:lvlJc w:val="left"/>
      <w:pPr>
        <w:ind w:left="2721" w:hanging="360"/>
      </w:pPr>
      <w:rPr>
        <w:rFonts w:hint="default"/>
        <w:lang w:val="pl-PL" w:eastAsia="en-US" w:bidi="ar-SA"/>
      </w:rPr>
    </w:lvl>
    <w:lvl w:ilvl="4" w:tplc="D45C8F9A">
      <w:numFmt w:val="bullet"/>
      <w:lvlText w:val="•"/>
      <w:lvlJc w:val="left"/>
      <w:pPr>
        <w:ind w:left="3662" w:hanging="360"/>
      </w:pPr>
      <w:rPr>
        <w:rFonts w:hint="default"/>
        <w:lang w:val="pl-PL" w:eastAsia="en-US" w:bidi="ar-SA"/>
      </w:rPr>
    </w:lvl>
    <w:lvl w:ilvl="5" w:tplc="6BB2EF34">
      <w:numFmt w:val="bullet"/>
      <w:lvlText w:val="•"/>
      <w:lvlJc w:val="left"/>
      <w:pPr>
        <w:ind w:left="4602" w:hanging="360"/>
      </w:pPr>
      <w:rPr>
        <w:rFonts w:hint="default"/>
        <w:lang w:val="pl-PL" w:eastAsia="en-US" w:bidi="ar-SA"/>
      </w:rPr>
    </w:lvl>
    <w:lvl w:ilvl="6" w:tplc="677C7212">
      <w:numFmt w:val="bullet"/>
      <w:lvlText w:val="•"/>
      <w:lvlJc w:val="left"/>
      <w:pPr>
        <w:ind w:left="5543" w:hanging="360"/>
      </w:pPr>
      <w:rPr>
        <w:rFonts w:hint="default"/>
        <w:lang w:val="pl-PL" w:eastAsia="en-US" w:bidi="ar-SA"/>
      </w:rPr>
    </w:lvl>
    <w:lvl w:ilvl="7" w:tplc="AEA81864">
      <w:numFmt w:val="bullet"/>
      <w:lvlText w:val="•"/>
      <w:lvlJc w:val="left"/>
      <w:pPr>
        <w:ind w:left="6484" w:hanging="360"/>
      </w:pPr>
      <w:rPr>
        <w:rFonts w:hint="default"/>
        <w:lang w:val="pl-PL" w:eastAsia="en-US" w:bidi="ar-SA"/>
      </w:rPr>
    </w:lvl>
    <w:lvl w:ilvl="8" w:tplc="F246E64E">
      <w:numFmt w:val="bullet"/>
      <w:lvlText w:val="•"/>
      <w:lvlJc w:val="left"/>
      <w:pPr>
        <w:ind w:left="7424" w:hanging="360"/>
      </w:pPr>
      <w:rPr>
        <w:rFonts w:hint="default"/>
        <w:lang w:val="pl-PL" w:eastAsia="en-US" w:bidi="ar-SA"/>
      </w:rPr>
    </w:lvl>
  </w:abstractNum>
  <w:abstractNum w:abstractNumId="2" w15:restartNumberingAfterBreak="0">
    <w:nsid w:val="03186F22"/>
    <w:multiLevelType w:val="hybridMultilevel"/>
    <w:tmpl w:val="F42E4C40"/>
    <w:lvl w:ilvl="0" w:tplc="C2FCE620">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 w15:restartNumberingAfterBreak="0">
    <w:nsid w:val="04FD12A9"/>
    <w:multiLevelType w:val="hybridMultilevel"/>
    <w:tmpl w:val="C09CBE06"/>
    <w:lvl w:ilvl="0" w:tplc="A91E8968">
      <w:start w:val="1"/>
      <w:numFmt w:val="decimal"/>
      <w:lvlText w:val="%1)"/>
      <w:lvlJc w:val="left"/>
      <w:pPr>
        <w:ind w:left="927" w:hanging="360"/>
      </w:pPr>
      <w:rPr>
        <w:rFonts w:hint="default"/>
      </w:rPr>
    </w:lvl>
    <w:lvl w:ilvl="1" w:tplc="04150019" w:tentative="1">
      <w:start w:val="1"/>
      <w:numFmt w:val="lowerLetter"/>
      <w:lvlText w:val="%2."/>
      <w:lvlJc w:val="left"/>
      <w:pPr>
        <w:ind w:left="1647" w:hanging="360"/>
      </w:pPr>
    </w:lvl>
    <w:lvl w:ilvl="2" w:tplc="0415001B" w:tentative="1">
      <w:start w:val="1"/>
      <w:numFmt w:val="lowerRoman"/>
      <w:lvlText w:val="%3."/>
      <w:lvlJc w:val="right"/>
      <w:pPr>
        <w:ind w:left="2367" w:hanging="180"/>
      </w:pPr>
    </w:lvl>
    <w:lvl w:ilvl="3" w:tplc="0415000F" w:tentative="1">
      <w:start w:val="1"/>
      <w:numFmt w:val="decimal"/>
      <w:lvlText w:val="%4."/>
      <w:lvlJc w:val="left"/>
      <w:pPr>
        <w:ind w:left="3087" w:hanging="360"/>
      </w:pPr>
    </w:lvl>
    <w:lvl w:ilvl="4" w:tplc="04150019" w:tentative="1">
      <w:start w:val="1"/>
      <w:numFmt w:val="lowerLetter"/>
      <w:lvlText w:val="%5."/>
      <w:lvlJc w:val="left"/>
      <w:pPr>
        <w:ind w:left="3807" w:hanging="360"/>
      </w:pPr>
    </w:lvl>
    <w:lvl w:ilvl="5" w:tplc="0415001B" w:tentative="1">
      <w:start w:val="1"/>
      <w:numFmt w:val="lowerRoman"/>
      <w:lvlText w:val="%6."/>
      <w:lvlJc w:val="right"/>
      <w:pPr>
        <w:ind w:left="4527" w:hanging="180"/>
      </w:pPr>
    </w:lvl>
    <w:lvl w:ilvl="6" w:tplc="0415000F" w:tentative="1">
      <w:start w:val="1"/>
      <w:numFmt w:val="decimal"/>
      <w:lvlText w:val="%7."/>
      <w:lvlJc w:val="left"/>
      <w:pPr>
        <w:ind w:left="5247" w:hanging="360"/>
      </w:pPr>
    </w:lvl>
    <w:lvl w:ilvl="7" w:tplc="04150019" w:tentative="1">
      <w:start w:val="1"/>
      <w:numFmt w:val="lowerLetter"/>
      <w:lvlText w:val="%8."/>
      <w:lvlJc w:val="left"/>
      <w:pPr>
        <w:ind w:left="5967" w:hanging="360"/>
      </w:pPr>
    </w:lvl>
    <w:lvl w:ilvl="8" w:tplc="0415001B" w:tentative="1">
      <w:start w:val="1"/>
      <w:numFmt w:val="lowerRoman"/>
      <w:lvlText w:val="%9."/>
      <w:lvlJc w:val="right"/>
      <w:pPr>
        <w:ind w:left="6687" w:hanging="180"/>
      </w:pPr>
    </w:lvl>
  </w:abstractNum>
  <w:abstractNum w:abstractNumId="4" w15:restartNumberingAfterBreak="0">
    <w:nsid w:val="06F06167"/>
    <w:multiLevelType w:val="multilevel"/>
    <w:tmpl w:val="3C726FFE"/>
    <w:styleLink w:val="WWNum11"/>
    <w:lvl w:ilvl="0">
      <w:start w:val="1"/>
      <w:numFmt w:val="decimal"/>
      <w:lvlText w:val="%1."/>
      <w:lvlJc w:val="left"/>
      <w:pPr>
        <w:ind w:left="360" w:hanging="360"/>
      </w:pPr>
      <w:rPr>
        <w:rFonts w:eastAsia="Times New Roman" w:cs="Arial"/>
        <w:b w:val="0"/>
      </w:rPr>
    </w:lvl>
    <w:lvl w:ilvl="1">
      <w:start w:val="1"/>
      <w:numFmt w:val="decimal"/>
      <w:lvlText w:val="%2)"/>
      <w:lvlJc w:val="left"/>
      <w:pPr>
        <w:ind w:left="1211" w:hanging="360"/>
      </w:pPr>
    </w:lvl>
    <w:lvl w:ilvl="2">
      <w:start w:val="1"/>
      <w:numFmt w:val="decimal"/>
      <w:lvlText w:val="%3."/>
      <w:lvlJc w:val="left"/>
      <w:pPr>
        <w:ind w:left="360" w:hanging="360"/>
      </w:pPr>
      <w:rPr>
        <w:rFonts w:ascii="Arial" w:eastAsia="Calibri" w:hAnsi="Arial" w:cs="Arial"/>
      </w:rPr>
    </w:lvl>
    <w:lvl w:ilvl="3">
      <w:start w:val="1"/>
      <w:numFmt w:val="decimal"/>
      <w:lvlText w:val="%1.%2.%3.%4."/>
      <w:lvlJc w:val="left"/>
      <w:pPr>
        <w:ind w:left="2880" w:hanging="360"/>
      </w:pPr>
    </w:lvl>
    <w:lvl w:ilvl="4">
      <w:start w:val="1"/>
      <w:numFmt w:val="decimal"/>
      <w:lvlText w:val="%1.%2.%3.%4.%5."/>
      <w:lvlJc w:val="left"/>
      <w:pPr>
        <w:ind w:left="3600" w:hanging="360"/>
      </w:pPr>
    </w:lvl>
    <w:lvl w:ilvl="5">
      <w:start w:val="1"/>
      <w:numFmt w:val="decimal"/>
      <w:lvlText w:val="%1.%2.%3.%4.%5.%6."/>
      <w:lvlJc w:val="left"/>
      <w:pPr>
        <w:ind w:left="4320" w:hanging="360"/>
      </w:pPr>
    </w:lvl>
    <w:lvl w:ilvl="6">
      <w:start w:val="1"/>
      <w:numFmt w:val="decimal"/>
      <w:lvlText w:val="%1.%2.%3.%4.%5.%6.%7."/>
      <w:lvlJc w:val="left"/>
      <w:pPr>
        <w:ind w:left="5040" w:hanging="360"/>
      </w:pPr>
    </w:lvl>
    <w:lvl w:ilvl="7">
      <w:start w:val="1"/>
      <w:numFmt w:val="decimal"/>
      <w:lvlText w:val="%1.%2.%3.%4.%5.%6.%7.%8."/>
      <w:lvlJc w:val="left"/>
      <w:pPr>
        <w:ind w:left="5760" w:hanging="360"/>
      </w:pPr>
    </w:lvl>
    <w:lvl w:ilvl="8">
      <w:start w:val="1"/>
      <w:numFmt w:val="decimal"/>
      <w:lvlText w:val="%1.%2.%3.%4.%5.%6.%7.%8.%9."/>
      <w:lvlJc w:val="left"/>
      <w:pPr>
        <w:ind w:left="6480" w:hanging="360"/>
      </w:pPr>
    </w:lvl>
  </w:abstractNum>
  <w:abstractNum w:abstractNumId="5" w15:restartNumberingAfterBreak="0">
    <w:nsid w:val="07642F85"/>
    <w:multiLevelType w:val="hybridMultilevel"/>
    <w:tmpl w:val="A0D6D310"/>
    <w:lvl w:ilvl="0" w:tplc="04150017">
      <w:start w:val="1"/>
      <w:numFmt w:val="lowerLetter"/>
      <w:lvlText w:val="%1)"/>
      <w:lvlJc w:val="left"/>
      <w:pPr>
        <w:ind w:left="1647" w:hanging="360"/>
      </w:pPr>
    </w:lvl>
    <w:lvl w:ilvl="1" w:tplc="04150019" w:tentative="1">
      <w:start w:val="1"/>
      <w:numFmt w:val="lowerLetter"/>
      <w:lvlText w:val="%2."/>
      <w:lvlJc w:val="left"/>
      <w:pPr>
        <w:ind w:left="2367" w:hanging="360"/>
      </w:pPr>
    </w:lvl>
    <w:lvl w:ilvl="2" w:tplc="0415001B" w:tentative="1">
      <w:start w:val="1"/>
      <w:numFmt w:val="lowerRoman"/>
      <w:lvlText w:val="%3."/>
      <w:lvlJc w:val="right"/>
      <w:pPr>
        <w:ind w:left="3087" w:hanging="180"/>
      </w:pPr>
    </w:lvl>
    <w:lvl w:ilvl="3" w:tplc="0415000F" w:tentative="1">
      <w:start w:val="1"/>
      <w:numFmt w:val="decimal"/>
      <w:lvlText w:val="%4."/>
      <w:lvlJc w:val="left"/>
      <w:pPr>
        <w:ind w:left="3807" w:hanging="360"/>
      </w:pPr>
    </w:lvl>
    <w:lvl w:ilvl="4" w:tplc="04150019" w:tentative="1">
      <w:start w:val="1"/>
      <w:numFmt w:val="lowerLetter"/>
      <w:lvlText w:val="%5."/>
      <w:lvlJc w:val="left"/>
      <w:pPr>
        <w:ind w:left="4527" w:hanging="360"/>
      </w:pPr>
    </w:lvl>
    <w:lvl w:ilvl="5" w:tplc="0415001B" w:tentative="1">
      <w:start w:val="1"/>
      <w:numFmt w:val="lowerRoman"/>
      <w:lvlText w:val="%6."/>
      <w:lvlJc w:val="right"/>
      <w:pPr>
        <w:ind w:left="5247" w:hanging="180"/>
      </w:pPr>
    </w:lvl>
    <w:lvl w:ilvl="6" w:tplc="0415000F" w:tentative="1">
      <w:start w:val="1"/>
      <w:numFmt w:val="decimal"/>
      <w:lvlText w:val="%7."/>
      <w:lvlJc w:val="left"/>
      <w:pPr>
        <w:ind w:left="5967" w:hanging="360"/>
      </w:pPr>
    </w:lvl>
    <w:lvl w:ilvl="7" w:tplc="04150019" w:tentative="1">
      <w:start w:val="1"/>
      <w:numFmt w:val="lowerLetter"/>
      <w:lvlText w:val="%8."/>
      <w:lvlJc w:val="left"/>
      <w:pPr>
        <w:ind w:left="6687" w:hanging="360"/>
      </w:pPr>
    </w:lvl>
    <w:lvl w:ilvl="8" w:tplc="0415001B" w:tentative="1">
      <w:start w:val="1"/>
      <w:numFmt w:val="lowerRoman"/>
      <w:lvlText w:val="%9."/>
      <w:lvlJc w:val="right"/>
      <w:pPr>
        <w:ind w:left="7407" w:hanging="180"/>
      </w:pPr>
    </w:lvl>
  </w:abstractNum>
  <w:abstractNum w:abstractNumId="6" w15:restartNumberingAfterBreak="0">
    <w:nsid w:val="0E2E1C58"/>
    <w:multiLevelType w:val="hybridMultilevel"/>
    <w:tmpl w:val="F8DCBF4C"/>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 w15:restartNumberingAfterBreak="0">
    <w:nsid w:val="12BF4EB2"/>
    <w:multiLevelType w:val="multilevel"/>
    <w:tmpl w:val="1F7AFA60"/>
    <w:lvl w:ilvl="0">
      <w:start w:val="1"/>
      <w:numFmt w:val="decimal"/>
      <w:lvlText w:val="%1."/>
      <w:lvlJc w:val="left"/>
      <w:pPr>
        <w:tabs>
          <w:tab w:val="num" w:pos="0"/>
        </w:tabs>
        <w:ind w:left="360" w:hanging="360"/>
      </w:pPr>
      <w:rPr>
        <w:rFonts w:asciiTheme="minorHAnsi" w:hAnsiTheme="minorHAnsi" w:cstheme="minorHAnsi" w:hint="default"/>
        <w:b w:val="0"/>
        <w:color w:val="auto"/>
        <w:sz w:val="22"/>
        <w:szCs w:val="24"/>
      </w:rPr>
    </w:lvl>
    <w:lvl w:ilvl="1">
      <w:start w:val="1"/>
      <w:numFmt w:val="decimal"/>
      <w:lvlText w:val="%2)"/>
      <w:lvlJc w:val="left"/>
      <w:pPr>
        <w:tabs>
          <w:tab w:val="num" w:pos="0"/>
        </w:tabs>
        <w:ind w:left="643" w:hanging="360"/>
      </w:pPr>
    </w:lvl>
    <w:lvl w:ilvl="2">
      <w:start w:val="1"/>
      <w:numFmt w:val="decimal"/>
      <w:lvlText w:val="%1.%2.%3."/>
      <w:lvlJc w:val="left"/>
      <w:pPr>
        <w:tabs>
          <w:tab w:val="num" w:pos="0"/>
        </w:tabs>
        <w:ind w:left="720" w:hanging="720"/>
      </w:pPr>
    </w:lvl>
    <w:lvl w:ilvl="3">
      <w:start w:val="1"/>
      <w:numFmt w:val="decimal"/>
      <w:lvlText w:val="%1.%2.%3.%4."/>
      <w:lvlJc w:val="left"/>
      <w:pPr>
        <w:tabs>
          <w:tab w:val="num" w:pos="0"/>
        </w:tabs>
        <w:ind w:left="720" w:hanging="720"/>
      </w:pPr>
    </w:lvl>
    <w:lvl w:ilvl="4">
      <w:start w:val="1"/>
      <w:numFmt w:val="decimal"/>
      <w:lvlText w:val="%1.%2.%3.%4.%5."/>
      <w:lvlJc w:val="left"/>
      <w:pPr>
        <w:tabs>
          <w:tab w:val="num" w:pos="0"/>
        </w:tabs>
        <w:ind w:left="1080" w:hanging="1080"/>
      </w:pPr>
    </w:lvl>
    <w:lvl w:ilvl="5">
      <w:start w:val="1"/>
      <w:numFmt w:val="decimal"/>
      <w:lvlText w:val="%1.%2.%3.%4.%5.%6."/>
      <w:lvlJc w:val="left"/>
      <w:pPr>
        <w:tabs>
          <w:tab w:val="num" w:pos="0"/>
        </w:tabs>
        <w:ind w:left="1080" w:hanging="1080"/>
      </w:pPr>
    </w:lvl>
    <w:lvl w:ilvl="6">
      <w:start w:val="1"/>
      <w:numFmt w:val="decimal"/>
      <w:lvlText w:val="%1.%2.%3.%4.%5.%6.%7."/>
      <w:lvlJc w:val="left"/>
      <w:pPr>
        <w:tabs>
          <w:tab w:val="num" w:pos="0"/>
        </w:tabs>
        <w:ind w:left="1080" w:hanging="1080"/>
      </w:pPr>
    </w:lvl>
    <w:lvl w:ilvl="7">
      <w:start w:val="1"/>
      <w:numFmt w:val="decimal"/>
      <w:lvlText w:val="%1.%2.%3.%4.%5.%6.%7.%8."/>
      <w:lvlJc w:val="left"/>
      <w:pPr>
        <w:tabs>
          <w:tab w:val="num" w:pos="0"/>
        </w:tabs>
        <w:ind w:left="1440" w:hanging="1440"/>
      </w:pPr>
    </w:lvl>
    <w:lvl w:ilvl="8">
      <w:start w:val="1"/>
      <w:numFmt w:val="decimal"/>
      <w:lvlText w:val="%1.%2.%3.%4.%5.%6.%7.%8.%9."/>
      <w:lvlJc w:val="left"/>
      <w:pPr>
        <w:tabs>
          <w:tab w:val="num" w:pos="0"/>
        </w:tabs>
        <w:ind w:left="1440" w:hanging="1440"/>
      </w:pPr>
    </w:lvl>
  </w:abstractNum>
  <w:abstractNum w:abstractNumId="8" w15:restartNumberingAfterBreak="0">
    <w:nsid w:val="14B40420"/>
    <w:multiLevelType w:val="hybridMultilevel"/>
    <w:tmpl w:val="EE909844"/>
    <w:lvl w:ilvl="0" w:tplc="04150017">
      <w:start w:val="1"/>
      <w:numFmt w:val="lowerLetter"/>
      <w:lvlText w:val="%1)"/>
      <w:lvlJc w:val="left"/>
      <w:pPr>
        <w:ind w:left="1440" w:hanging="360"/>
      </w:p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9" w15:restartNumberingAfterBreak="0">
    <w:nsid w:val="15BD1907"/>
    <w:multiLevelType w:val="hybridMultilevel"/>
    <w:tmpl w:val="111A8A7A"/>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0" w15:restartNumberingAfterBreak="0">
    <w:nsid w:val="17670B69"/>
    <w:multiLevelType w:val="hybridMultilevel"/>
    <w:tmpl w:val="F446D65A"/>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 w15:restartNumberingAfterBreak="0">
    <w:nsid w:val="23522A4B"/>
    <w:multiLevelType w:val="hybridMultilevel"/>
    <w:tmpl w:val="697C15C4"/>
    <w:lvl w:ilvl="0" w:tplc="04150017">
      <w:start w:val="1"/>
      <w:numFmt w:val="lowerLetter"/>
      <w:lvlText w:val="%1)"/>
      <w:lvlJc w:val="left"/>
      <w:pPr>
        <w:ind w:left="1647" w:hanging="360"/>
      </w:pPr>
    </w:lvl>
    <w:lvl w:ilvl="1" w:tplc="04150019" w:tentative="1">
      <w:start w:val="1"/>
      <w:numFmt w:val="lowerLetter"/>
      <w:lvlText w:val="%2."/>
      <w:lvlJc w:val="left"/>
      <w:pPr>
        <w:ind w:left="2367" w:hanging="360"/>
      </w:pPr>
    </w:lvl>
    <w:lvl w:ilvl="2" w:tplc="0415001B" w:tentative="1">
      <w:start w:val="1"/>
      <w:numFmt w:val="lowerRoman"/>
      <w:lvlText w:val="%3."/>
      <w:lvlJc w:val="right"/>
      <w:pPr>
        <w:ind w:left="3087" w:hanging="180"/>
      </w:pPr>
    </w:lvl>
    <w:lvl w:ilvl="3" w:tplc="0415000F" w:tentative="1">
      <w:start w:val="1"/>
      <w:numFmt w:val="decimal"/>
      <w:lvlText w:val="%4."/>
      <w:lvlJc w:val="left"/>
      <w:pPr>
        <w:ind w:left="3807" w:hanging="360"/>
      </w:pPr>
    </w:lvl>
    <w:lvl w:ilvl="4" w:tplc="04150019" w:tentative="1">
      <w:start w:val="1"/>
      <w:numFmt w:val="lowerLetter"/>
      <w:lvlText w:val="%5."/>
      <w:lvlJc w:val="left"/>
      <w:pPr>
        <w:ind w:left="4527" w:hanging="360"/>
      </w:pPr>
    </w:lvl>
    <w:lvl w:ilvl="5" w:tplc="0415001B" w:tentative="1">
      <w:start w:val="1"/>
      <w:numFmt w:val="lowerRoman"/>
      <w:lvlText w:val="%6."/>
      <w:lvlJc w:val="right"/>
      <w:pPr>
        <w:ind w:left="5247" w:hanging="180"/>
      </w:pPr>
    </w:lvl>
    <w:lvl w:ilvl="6" w:tplc="0415000F" w:tentative="1">
      <w:start w:val="1"/>
      <w:numFmt w:val="decimal"/>
      <w:lvlText w:val="%7."/>
      <w:lvlJc w:val="left"/>
      <w:pPr>
        <w:ind w:left="5967" w:hanging="360"/>
      </w:pPr>
    </w:lvl>
    <w:lvl w:ilvl="7" w:tplc="04150019" w:tentative="1">
      <w:start w:val="1"/>
      <w:numFmt w:val="lowerLetter"/>
      <w:lvlText w:val="%8."/>
      <w:lvlJc w:val="left"/>
      <w:pPr>
        <w:ind w:left="6687" w:hanging="360"/>
      </w:pPr>
    </w:lvl>
    <w:lvl w:ilvl="8" w:tplc="0415001B" w:tentative="1">
      <w:start w:val="1"/>
      <w:numFmt w:val="lowerRoman"/>
      <w:lvlText w:val="%9."/>
      <w:lvlJc w:val="right"/>
      <w:pPr>
        <w:ind w:left="7407" w:hanging="180"/>
      </w:pPr>
    </w:lvl>
  </w:abstractNum>
  <w:abstractNum w:abstractNumId="12" w15:restartNumberingAfterBreak="0">
    <w:nsid w:val="2B192566"/>
    <w:multiLevelType w:val="hybridMultilevel"/>
    <w:tmpl w:val="A6E2B39A"/>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3" w15:restartNumberingAfterBreak="0">
    <w:nsid w:val="2C8D4D47"/>
    <w:multiLevelType w:val="hybridMultilevel"/>
    <w:tmpl w:val="AE58112E"/>
    <w:lvl w:ilvl="0" w:tplc="0415000F">
      <w:start w:val="1"/>
      <w:numFmt w:val="decimal"/>
      <w:lvlText w:val="%1."/>
      <w:lvlJc w:val="left"/>
      <w:pPr>
        <w:ind w:left="1080" w:hanging="360"/>
      </w:p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14" w15:restartNumberingAfterBreak="0">
    <w:nsid w:val="2CC36179"/>
    <w:multiLevelType w:val="multilevel"/>
    <w:tmpl w:val="64EAC0F0"/>
    <w:styleLink w:val="WWNum39"/>
    <w:lvl w:ilvl="0">
      <w:start w:val="1"/>
      <w:numFmt w:val="decimal"/>
      <w:lvlText w:val="%1)"/>
      <w:lvlJc w:val="left"/>
      <w:pPr>
        <w:ind w:left="1080" w:hanging="360"/>
      </w:pPr>
    </w:lvl>
    <w:lvl w:ilvl="1">
      <w:start w:val="1"/>
      <w:numFmt w:val="lowerLetter"/>
      <w:lvlText w:val="%2."/>
      <w:lvlJc w:val="left"/>
      <w:pPr>
        <w:ind w:left="1800" w:hanging="360"/>
      </w:pPr>
    </w:lvl>
    <w:lvl w:ilvl="2">
      <w:start w:val="1"/>
      <w:numFmt w:val="lowerRoman"/>
      <w:lvlText w:val="%1.%2.%3."/>
      <w:lvlJc w:val="right"/>
      <w:pPr>
        <w:ind w:left="2520" w:hanging="180"/>
      </w:pPr>
    </w:lvl>
    <w:lvl w:ilvl="3">
      <w:start w:val="1"/>
      <w:numFmt w:val="decimal"/>
      <w:lvlText w:val="%1.%2.%3.%4."/>
      <w:lvlJc w:val="left"/>
      <w:pPr>
        <w:ind w:left="3240" w:hanging="360"/>
      </w:pPr>
    </w:lvl>
    <w:lvl w:ilvl="4">
      <w:start w:val="1"/>
      <w:numFmt w:val="lowerLetter"/>
      <w:lvlText w:val="%1.%2.%3.%4.%5."/>
      <w:lvlJc w:val="left"/>
      <w:pPr>
        <w:ind w:left="3960" w:hanging="360"/>
      </w:pPr>
    </w:lvl>
    <w:lvl w:ilvl="5">
      <w:start w:val="1"/>
      <w:numFmt w:val="lowerRoman"/>
      <w:lvlText w:val="%1.%2.%3.%4.%5.%6."/>
      <w:lvlJc w:val="right"/>
      <w:pPr>
        <w:ind w:left="4680" w:hanging="180"/>
      </w:pPr>
    </w:lvl>
    <w:lvl w:ilvl="6">
      <w:start w:val="1"/>
      <w:numFmt w:val="decimal"/>
      <w:lvlText w:val="%1.%2.%3.%4.%5.%6.%7."/>
      <w:lvlJc w:val="left"/>
      <w:pPr>
        <w:ind w:left="5400" w:hanging="360"/>
      </w:pPr>
    </w:lvl>
    <w:lvl w:ilvl="7">
      <w:start w:val="1"/>
      <w:numFmt w:val="lowerLetter"/>
      <w:lvlText w:val="%1.%2.%3.%4.%5.%6.%7.%8."/>
      <w:lvlJc w:val="left"/>
      <w:pPr>
        <w:ind w:left="6120" w:hanging="360"/>
      </w:pPr>
    </w:lvl>
    <w:lvl w:ilvl="8">
      <w:start w:val="1"/>
      <w:numFmt w:val="lowerRoman"/>
      <w:lvlText w:val="%1.%2.%3.%4.%5.%6.%7.%8.%9."/>
      <w:lvlJc w:val="right"/>
      <w:pPr>
        <w:ind w:left="6840" w:hanging="180"/>
      </w:pPr>
    </w:lvl>
  </w:abstractNum>
  <w:abstractNum w:abstractNumId="15" w15:restartNumberingAfterBreak="0">
    <w:nsid w:val="2E57706F"/>
    <w:multiLevelType w:val="hybridMultilevel"/>
    <w:tmpl w:val="EC02C256"/>
    <w:lvl w:ilvl="0" w:tplc="04B882A8">
      <w:start w:val="1"/>
      <w:numFmt w:val="lowerLetter"/>
      <w:lvlText w:val="%1)"/>
      <w:lvlJc w:val="left"/>
      <w:pPr>
        <w:ind w:left="1210" w:hanging="360"/>
      </w:pPr>
      <w:rPr>
        <w:rFonts w:hint="default"/>
      </w:rPr>
    </w:lvl>
    <w:lvl w:ilvl="1" w:tplc="04150019" w:tentative="1">
      <w:start w:val="1"/>
      <w:numFmt w:val="lowerLetter"/>
      <w:lvlText w:val="%2."/>
      <w:lvlJc w:val="left"/>
      <w:pPr>
        <w:ind w:left="1930" w:hanging="360"/>
      </w:pPr>
    </w:lvl>
    <w:lvl w:ilvl="2" w:tplc="0415001B" w:tentative="1">
      <w:start w:val="1"/>
      <w:numFmt w:val="lowerRoman"/>
      <w:lvlText w:val="%3."/>
      <w:lvlJc w:val="right"/>
      <w:pPr>
        <w:ind w:left="2650" w:hanging="180"/>
      </w:pPr>
    </w:lvl>
    <w:lvl w:ilvl="3" w:tplc="0415000F" w:tentative="1">
      <w:start w:val="1"/>
      <w:numFmt w:val="decimal"/>
      <w:lvlText w:val="%4."/>
      <w:lvlJc w:val="left"/>
      <w:pPr>
        <w:ind w:left="3370" w:hanging="360"/>
      </w:pPr>
    </w:lvl>
    <w:lvl w:ilvl="4" w:tplc="04150019" w:tentative="1">
      <w:start w:val="1"/>
      <w:numFmt w:val="lowerLetter"/>
      <w:lvlText w:val="%5."/>
      <w:lvlJc w:val="left"/>
      <w:pPr>
        <w:ind w:left="4090" w:hanging="360"/>
      </w:pPr>
    </w:lvl>
    <w:lvl w:ilvl="5" w:tplc="0415001B" w:tentative="1">
      <w:start w:val="1"/>
      <w:numFmt w:val="lowerRoman"/>
      <w:lvlText w:val="%6."/>
      <w:lvlJc w:val="right"/>
      <w:pPr>
        <w:ind w:left="4810" w:hanging="180"/>
      </w:pPr>
    </w:lvl>
    <w:lvl w:ilvl="6" w:tplc="0415000F" w:tentative="1">
      <w:start w:val="1"/>
      <w:numFmt w:val="decimal"/>
      <w:lvlText w:val="%7."/>
      <w:lvlJc w:val="left"/>
      <w:pPr>
        <w:ind w:left="5530" w:hanging="360"/>
      </w:pPr>
    </w:lvl>
    <w:lvl w:ilvl="7" w:tplc="04150019" w:tentative="1">
      <w:start w:val="1"/>
      <w:numFmt w:val="lowerLetter"/>
      <w:lvlText w:val="%8."/>
      <w:lvlJc w:val="left"/>
      <w:pPr>
        <w:ind w:left="6250" w:hanging="360"/>
      </w:pPr>
    </w:lvl>
    <w:lvl w:ilvl="8" w:tplc="0415001B" w:tentative="1">
      <w:start w:val="1"/>
      <w:numFmt w:val="lowerRoman"/>
      <w:lvlText w:val="%9."/>
      <w:lvlJc w:val="right"/>
      <w:pPr>
        <w:ind w:left="6970" w:hanging="180"/>
      </w:pPr>
    </w:lvl>
  </w:abstractNum>
  <w:abstractNum w:abstractNumId="16" w15:restartNumberingAfterBreak="0">
    <w:nsid w:val="32A22D58"/>
    <w:multiLevelType w:val="hybridMultilevel"/>
    <w:tmpl w:val="4F6EBE26"/>
    <w:lvl w:ilvl="0" w:tplc="04150011">
      <w:start w:val="1"/>
      <w:numFmt w:val="decimal"/>
      <w:lvlText w:val="%1)"/>
      <w:lvlJc w:val="left"/>
      <w:pPr>
        <w:ind w:left="578" w:hanging="360"/>
      </w:pPr>
    </w:lvl>
    <w:lvl w:ilvl="1" w:tplc="04150019" w:tentative="1">
      <w:start w:val="1"/>
      <w:numFmt w:val="lowerLetter"/>
      <w:lvlText w:val="%2."/>
      <w:lvlJc w:val="left"/>
      <w:pPr>
        <w:ind w:left="1298" w:hanging="360"/>
      </w:pPr>
    </w:lvl>
    <w:lvl w:ilvl="2" w:tplc="0415001B" w:tentative="1">
      <w:start w:val="1"/>
      <w:numFmt w:val="lowerRoman"/>
      <w:lvlText w:val="%3."/>
      <w:lvlJc w:val="right"/>
      <w:pPr>
        <w:ind w:left="2018" w:hanging="180"/>
      </w:pPr>
    </w:lvl>
    <w:lvl w:ilvl="3" w:tplc="0415000F" w:tentative="1">
      <w:start w:val="1"/>
      <w:numFmt w:val="decimal"/>
      <w:lvlText w:val="%4."/>
      <w:lvlJc w:val="left"/>
      <w:pPr>
        <w:ind w:left="2738" w:hanging="360"/>
      </w:pPr>
    </w:lvl>
    <w:lvl w:ilvl="4" w:tplc="04150019" w:tentative="1">
      <w:start w:val="1"/>
      <w:numFmt w:val="lowerLetter"/>
      <w:lvlText w:val="%5."/>
      <w:lvlJc w:val="left"/>
      <w:pPr>
        <w:ind w:left="3458" w:hanging="360"/>
      </w:pPr>
    </w:lvl>
    <w:lvl w:ilvl="5" w:tplc="0415001B" w:tentative="1">
      <w:start w:val="1"/>
      <w:numFmt w:val="lowerRoman"/>
      <w:lvlText w:val="%6."/>
      <w:lvlJc w:val="right"/>
      <w:pPr>
        <w:ind w:left="4178" w:hanging="180"/>
      </w:pPr>
    </w:lvl>
    <w:lvl w:ilvl="6" w:tplc="0415000F" w:tentative="1">
      <w:start w:val="1"/>
      <w:numFmt w:val="decimal"/>
      <w:lvlText w:val="%7."/>
      <w:lvlJc w:val="left"/>
      <w:pPr>
        <w:ind w:left="4898" w:hanging="360"/>
      </w:pPr>
    </w:lvl>
    <w:lvl w:ilvl="7" w:tplc="04150019" w:tentative="1">
      <w:start w:val="1"/>
      <w:numFmt w:val="lowerLetter"/>
      <w:lvlText w:val="%8."/>
      <w:lvlJc w:val="left"/>
      <w:pPr>
        <w:ind w:left="5618" w:hanging="360"/>
      </w:pPr>
    </w:lvl>
    <w:lvl w:ilvl="8" w:tplc="0415001B" w:tentative="1">
      <w:start w:val="1"/>
      <w:numFmt w:val="lowerRoman"/>
      <w:lvlText w:val="%9."/>
      <w:lvlJc w:val="right"/>
      <w:pPr>
        <w:ind w:left="6338" w:hanging="180"/>
      </w:pPr>
    </w:lvl>
  </w:abstractNum>
  <w:abstractNum w:abstractNumId="17" w15:restartNumberingAfterBreak="0">
    <w:nsid w:val="32CF63F9"/>
    <w:multiLevelType w:val="hybridMultilevel"/>
    <w:tmpl w:val="9FBC6FDA"/>
    <w:lvl w:ilvl="0" w:tplc="0415000F">
      <w:start w:val="1"/>
      <w:numFmt w:val="decimal"/>
      <w:lvlText w:val="%1."/>
      <w:lvlJc w:val="left"/>
      <w:pPr>
        <w:ind w:left="578" w:hanging="360"/>
      </w:pPr>
    </w:lvl>
    <w:lvl w:ilvl="1" w:tplc="262EF5C6">
      <w:start w:val="1"/>
      <w:numFmt w:val="decimal"/>
      <w:lvlText w:val="%2)"/>
      <w:lvlJc w:val="left"/>
      <w:pPr>
        <w:ind w:left="1298" w:hanging="360"/>
      </w:pPr>
      <w:rPr>
        <w:rFonts w:hint="default"/>
        <w:color w:val="auto"/>
      </w:rPr>
    </w:lvl>
    <w:lvl w:ilvl="2" w:tplc="707CACE6">
      <w:start w:val="1"/>
      <w:numFmt w:val="lowerLetter"/>
      <w:lvlText w:val="%3)"/>
      <w:lvlJc w:val="left"/>
      <w:pPr>
        <w:ind w:left="2198" w:hanging="360"/>
      </w:pPr>
      <w:rPr>
        <w:rFonts w:hint="default"/>
      </w:rPr>
    </w:lvl>
    <w:lvl w:ilvl="3" w:tplc="0415000F" w:tentative="1">
      <w:start w:val="1"/>
      <w:numFmt w:val="decimal"/>
      <w:lvlText w:val="%4."/>
      <w:lvlJc w:val="left"/>
      <w:pPr>
        <w:ind w:left="2738" w:hanging="360"/>
      </w:pPr>
    </w:lvl>
    <w:lvl w:ilvl="4" w:tplc="04150019" w:tentative="1">
      <w:start w:val="1"/>
      <w:numFmt w:val="lowerLetter"/>
      <w:lvlText w:val="%5."/>
      <w:lvlJc w:val="left"/>
      <w:pPr>
        <w:ind w:left="3458" w:hanging="360"/>
      </w:pPr>
    </w:lvl>
    <w:lvl w:ilvl="5" w:tplc="0415001B" w:tentative="1">
      <w:start w:val="1"/>
      <w:numFmt w:val="lowerRoman"/>
      <w:lvlText w:val="%6."/>
      <w:lvlJc w:val="right"/>
      <w:pPr>
        <w:ind w:left="4178" w:hanging="180"/>
      </w:pPr>
    </w:lvl>
    <w:lvl w:ilvl="6" w:tplc="0415000F" w:tentative="1">
      <w:start w:val="1"/>
      <w:numFmt w:val="decimal"/>
      <w:lvlText w:val="%7."/>
      <w:lvlJc w:val="left"/>
      <w:pPr>
        <w:ind w:left="4898" w:hanging="360"/>
      </w:pPr>
    </w:lvl>
    <w:lvl w:ilvl="7" w:tplc="04150019" w:tentative="1">
      <w:start w:val="1"/>
      <w:numFmt w:val="lowerLetter"/>
      <w:lvlText w:val="%8."/>
      <w:lvlJc w:val="left"/>
      <w:pPr>
        <w:ind w:left="5618" w:hanging="360"/>
      </w:pPr>
    </w:lvl>
    <w:lvl w:ilvl="8" w:tplc="0415001B" w:tentative="1">
      <w:start w:val="1"/>
      <w:numFmt w:val="lowerRoman"/>
      <w:lvlText w:val="%9."/>
      <w:lvlJc w:val="right"/>
      <w:pPr>
        <w:ind w:left="6338" w:hanging="180"/>
      </w:pPr>
    </w:lvl>
  </w:abstractNum>
  <w:abstractNum w:abstractNumId="18" w15:restartNumberingAfterBreak="0">
    <w:nsid w:val="34D643BA"/>
    <w:multiLevelType w:val="hybridMultilevel"/>
    <w:tmpl w:val="205823B2"/>
    <w:lvl w:ilvl="0" w:tplc="FEBAC442">
      <w:start w:val="1"/>
      <w:numFmt w:val="decimal"/>
      <w:lvlText w:val="%1)"/>
      <w:lvlJc w:val="left"/>
      <w:pPr>
        <w:ind w:left="720" w:hanging="360"/>
      </w:pPr>
      <w:rPr>
        <w:rFonts w:eastAsia="Calibri" w:hint="default"/>
        <w:color w:val="00000A"/>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9" w15:restartNumberingAfterBreak="0">
    <w:nsid w:val="366043EF"/>
    <w:multiLevelType w:val="hybridMultilevel"/>
    <w:tmpl w:val="05060A20"/>
    <w:lvl w:ilvl="0" w:tplc="68DC4A5C">
      <w:start w:val="1"/>
      <w:numFmt w:val="decimal"/>
      <w:lvlText w:val="%1)"/>
      <w:lvlJc w:val="left"/>
      <w:pPr>
        <w:ind w:left="578" w:hanging="360"/>
      </w:pPr>
      <w:rPr>
        <w:rFonts w:hint="default"/>
      </w:rPr>
    </w:lvl>
    <w:lvl w:ilvl="1" w:tplc="04150019" w:tentative="1">
      <w:start w:val="1"/>
      <w:numFmt w:val="lowerLetter"/>
      <w:lvlText w:val="%2."/>
      <w:lvlJc w:val="left"/>
      <w:pPr>
        <w:ind w:left="1298" w:hanging="360"/>
      </w:pPr>
    </w:lvl>
    <w:lvl w:ilvl="2" w:tplc="0415001B" w:tentative="1">
      <w:start w:val="1"/>
      <w:numFmt w:val="lowerRoman"/>
      <w:lvlText w:val="%3."/>
      <w:lvlJc w:val="right"/>
      <w:pPr>
        <w:ind w:left="2018" w:hanging="180"/>
      </w:pPr>
    </w:lvl>
    <w:lvl w:ilvl="3" w:tplc="0415000F" w:tentative="1">
      <w:start w:val="1"/>
      <w:numFmt w:val="decimal"/>
      <w:lvlText w:val="%4."/>
      <w:lvlJc w:val="left"/>
      <w:pPr>
        <w:ind w:left="2738" w:hanging="360"/>
      </w:pPr>
    </w:lvl>
    <w:lvl w:ilvl="4" w:tplc="04150019" w:tentative="1">
      <w:start w:val="1"/>
      <w:numFmt w:val="lowerLetter"/>
      <w:lvlText w:val="%5."/>
      <w:lvlJc w:val="left"/>
      <w:pPr>
        <w:ind w:left="3458" w:hanging="360"/>
      </w:pPr>
    </w:lvl>
    <w:lvl w:ilvl="5" w:tplc="0415001B" w:tentative="1">
      <w:start w:val="1"/>
      <w:numFmt w:val="lowerRoman"/>
      <w:lvlText w:val="%6."/>
      <w:lvlJc w:val="right"/>
      <w:pPr>
        <w:ind w:left="4178" w:hanging="180"/>
      </w:pPr>
    </w:lvl>
    <w:lvl w:ilvl="6" w:tplc="0415000F" w:tentative="1">
      <w:start w:val="1"/>
      <w:numFmt w:val="decimal"/>
      <w:lvlText w:val="%7."/>
      <w:lvlJc w:val="left"/>
      <w:pPr>
        <w:ind w:left="4898" w:hanging="360"/>
      </w:pPr>
    </w:lvl>
    <w:lvl w:ilvl="7" w:tplc="04150019" w:tentative="1">
      <w:start w:val="1"/>
      <w:numFmt w:val="lowerLetter"/>
      <w:lvlText w:val="%8."/>
      <w:lvlJc w:val="left"/>
      <w:pPr>
        <w:ind w:left="5618" w:hanging="360"/>
      </w:pPr>
    </w:lvl>
    <w:lvl w:ilvl="8" w:tplc="0415001B" w:tentative="1">
      <w:start w:val="1"/>
      <w:numFmt w:val="lowerRoman"/>
      <w:lvlText w:val="%9."/>
      <w:lvlJc w:val="right"/>
      <w:pPr>
        <w:ind w:left="6338" w:hanging="180"/>
      </w:pPr>
    </w:lvl>
  </w:abstractNum>
  <w:abstractNum w:abstractNumId="20" w15:restartNumberingAfterBreak="0">
    <w:nsid w:val="367319A6"/>
    <w:multiLevelType w:val="multilevel"/>
    <w:tmpl w:val="66E258F8"/>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1" w15:restartNumberingAfterBreak="0">
    <w:nsid w:val="377E244A"/>
    <w:multiLevelType w:val="hybridMultilevel"/>
    <w:tmpl w:val="EBEC7EA2"/>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2" w15:restartNumberingAfterBreak="0">
    <w:nsid w:val="3D5D4FD9"/>
    <w:multiLevelType w:val="hybridMultilevel"/>
    <w:tmpl w:val="03B6C720"/>
    <w:lvl w:ilvl="0" w:tplc="0415000F">
      <w:start w:val="1"/>
      <w:numFmt w:val="decimal"/>
      <w:lvlText w:val="%1."/>
      <w:lvlJc w:val="left"/>
      <w:pPr>
        <w:ind w:left="720" w:hanging="360"/>
      </w:pPr>
      <w:rPr>
        <w:rFonts w:hint="default"/>
        <w:b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3" w15:restartNumberingAfterBreak="0">
    <w:nsid w:val="40B474C2"/>
    <w:multiLevelType w:val="hybridMultilevel"/>
    <w:tmpl w:val="42C87D88"/>
    <w:lvl w:ilvl="0" w:tplc="A6BC084A">
      <w:start w:val="1"/>
      <w:numFmt w:val="decimal"/>
      <w:lvlText w:val="%1)"/>
      <w:lvlJc w:val="left"/>
      <w:pPr>
        <w:ind w:left="927" w:hanging="360"/>
      </w:pPr>
      <w:rPr>
        <w:rFonts w:hint="default"/>
      </w:rPr>
    </w:lvl>
    <w:lvl w:ilvl="1" w:tplc="04150019" w:tentative="1">
      <w:start w:val="1"/>
      <w:numFmt w:val="lowerLetter"/>
      <w:lvlText w:val="%2."/>
      <w:lvlJc w:val="left"/>
      <w:pPr>
        <w:ind w:left="1647" w:hanging="360"/>
      </w:pPr>
    </w:lvl>
    <w:lvl w:ilvl="2" w:tplc="0415001B" w:tentative="1">
      <w:start w:val="1"/>
      <w:numFmt w:val="lowerRoman"/>
      <w:lvlText w:val="%3."/>
      <w:lvlJc w:val="right"/>
      <w:pPr>
        <w:ind w:left="2367" w:hanging="180"/>
      </w:pPr>
    </w:lvl>
    <w:lvl w:ilvl="3" w:tplc="0415000F" w:tentative="1">
      <w:start w:val="1"/>
      <w:numFmt w:val="decimal"/>
      <w:lvlText w:val="%4."/>
      <w:lvlJc w:val="left"/>
      <w:pPr>
        <w:ind w:left="3087" w:hanging="360"/>
      </w:pPr>
    </w:lvl>
    <w:lvl w:ilvl="4" w:tplc="04150019" w:tentative="1">
      <w:start w:val="1"/>
      <w:numFmt w:val="lowerLetter"/>
      <w:lvlText w:val="%5."/>
      <w:lvlJc w:val="left"/>
      <w:pPr>
        <w:ind w:left="3807" w:hanging="360"/>
      </w:pPr>
    </w:lvl>
    <w:lvl w:ilvl="5" w:tplc="0415001B" w:tentative="1">
      <w:start w:val="1"/>
      <w:numFmt w:val="lowerRoman"/>
      <w:lvlText w:val="%6."/>
      <w:lvlJc w:val="right"/>
      <w:pPr>
        <w:ind w:left="4527" w:hanging="180"/>
      </w:pPr>
    </w:lvl>
    <w:lvl w:ilvl="6" w:tplc="0415000F" w:tentative="1">
      <w:start w:val="1"/>
      <w:numFmt w:val="decimal"/>
      <w:lvlText w:val="%7."/>
      <w:lvlJc w:val="left"/>
      <w:pPr>
        <w:ind w:left="5247" w:hanging="360"/>
      </w:pPr>
    </w:lvl>
    <w:lvl w:ilvl="7" w:tplc="04150019" w:tentative="1">
      <w:start w:val="1"/>
      <w:numFmt w:val="lowerLetter"/>
      <w:lvlText w:val="%8."/>
      <w:lvlJc w:val="left"/>
      <w:pPr>
        <w:ind w:left="5967" w:hanging="360"/>
      </w:pPr>
    </w:lvl>
    <w:lvl w:ilvl="8" w:tplc="0415001B" w:tentative="1">
      <w:start w:val="1"/>
      <w:numFmt w:val="lowerRoman"/>
      <w:lvlText w:val="%9."/>
      <w:lvlJc w:val="right"/>
      <w:pPr>
        <w:ind w:left="6687" w:hanging="180"/>
      </w:pPr>
    </w:lvl>
  </w:abstractNum>
  <w:abstractNum w:abstractNumId="24" w15:restartNumberingAfterBreak="0">
    <w:nsid w:val="43C406E4"/>
    <w:multiLevelType w:val="hybridMultilevel"/>
    <w:tmpl w:val="026A1578"/>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5" w15:restartNumberingAfterBreak="0">
    <w:nsid w:val="4532425E"/>
    <w:multiLevelType w:val="hybridMultilevel"/>
    <w:tmpl w:val="8CAACA3A"/>
    <w:lvl w:ilvl="0" w:tplc="0415000F">
      <w:start w:val="1"/>
      <w:numFmt w:val="decimal"/>
      <w:lvlText w:val="%1."/>
      <w:lvlJc w:val="left"/>
      <w:pPr>
        <w:ind w:left="578" w:hanging="360"/>
      </w:pPr>
    </w:lvl>
    <w:lvl w:ilvl="1" w:tplc="04150019" w:tentative="1">
      <w:start w:val="1"/>
      <w:numFmt w:val="lowerLetter"/>
      <w:lvlText w:val="%2."/>
      <w:lvlJc w:val="left"/>
      <w:pPr>
        <w:ind w:left="1298" w:hanging="360"/>
      </w:pPr>
    </w:lvl>
    <w:lvl w:ilvl="2" w:tplc="0415001B" w:tentative="1">
      <w:start w:val="1"/>
      <w:numFmt w:val="lowerRoman"/>
      <w:lvlText w:val="%3."/>
      <w:lvlJc w:val="right"/>
      <w:pPr>
        <w:ind w:left="2018" w:hanging="180"/>
      </w:pPr>
    </w:lvl>
    <w:lvl w:ilvl="3" w:tplc="0415000F" w:tentative="1">
      <w:start w:val="1"/>
      <w:numFmt w:val="decimal"/>
      <w:lvlText w:val="%4."/>
      <w:lvlJc w:val="left"/>
      <w:pPr>
        <w:ind w:left="2738" w:hanging="360"/>
      </w:pPr>
    </w:lvl>
    <w:lvl w:ilvl="4" w:tplc="04150019" w:tentative="1">
      <w:start w:val="1"/>
      <w:numFmt w:val="lowerLetter"/>
      <w:lvlText w:val="%5."/>
      <w:lvlJc w:val="left"/>
      <w:pPr>
        <w:ind w:left="3458" w:hanging="360"/>
      </w:pPr>
    </w:lvl>
    <w:lvl w:ilvl="5" w:tplc="0415001B" w:tentative="1">
      <w:start w:val="1"/>
      <w:numFmt w:val="lowerRoman"/>
      <w:lvlText w:val="%6."/>
      <w:lvlJc w:val="right"/>
      <w:pPr>
        <w:ind w:left="4178" w:hanging="180"/>
      </w:pPr>
    </w:lvl>
    <w:lvl w:ilvl="6" w:tplc="0415000F" w:tentative="1">
      <w:start w:val="1"/>
      <w:numFmt w:val="decimal"/>
      <w:lvlText w:val="%7."/>
      <w:lvlJc w:val="left"/>
      <w:pPr>
        <w:ind w:left="4898" w:hanging="360"/>
      </w:pPr>
    </w:lvl>
    <w:lvl w:ilvl="7" w:tplc="04150019" w:tentative="1">
      <w:start w:val="1"/>
      <w:numFmt w:val="lowerLetter"/>
      <w:lvlText w:val="%8."/>
      <w:lvlJc w:val="left"/>
      <w:pPr>
        <w:ind w:left="5618" w:hanging="360"/>
      </w:pPr>
    </w:lvl>
    <w:lvl w:ilvl="8" w:tplc="0415001B" w:tentative="1">
      <w:start w:val="1"/>
      <w:numFmt w:val="lowerRoman"/>
      <w:lvlText w:val="%9."/>
      <w:lvlJc w:val="right"/>
      <w:pPr>
        <w:ind w:left="6338" w:hanging="180"/>
      </w:pPr>
    </w:lvl>
  </w:abstractNum>
  <w:abstractNum w:abstractNumId="26" w15:restartNumberingAfterBreak="0">
    <w:nsid w:val="483F4F09"/>
    <w:multiLevelType w:val="hybridMultilevel"/>
    <w:tmpl w:val="4EDE317E"/>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7" w15:restartNumberingAfterBreak="0">
    <w:nsid w:val="491B42C2"/>
    <w:multiLevelType w:val="hybridMultilevel"/>
    <w:tmpl w:val="2734422E"/>
    <w:lvl w:ilvl="0" w:tplc="04150019">
      <w:start w:val="1"/>
      <w:numFmt w:val="lowerLetter"/>
      <w:lvlText w:val="%1."/>
      <w:lvlJc w:val="left"/>
      <w:pPr>
        <w:ind w:left="1440" w:hanging="360"/>
      </w:pPr>
      <w:rPr>
        <w:rFonts w:hint="default"/>
      </w:r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28" w15:restartNumberingAfterBreak="0">
    <w:nsid w:val="4D4C1CE8"/>
    <w:multiLevelType w:val="hybridMultilevel"/>
    <w:tmpl w:val="B5E253E4"/>
    <w:lvl w:ilvl="0" w:tplc="DD6640FE">
      <w:start w:val="1"/>
      <w:numFmt w:val="decimal"/>
      <w:lvlText w:val="%1."/>
      <w:lvlJc w:val="left"/>
      <w:pPr>
        <w:ind w:left="578" w:hanging="360"/>
      </w:pPr>
      <w:rPr>
        <w:color w:val="auto"/>
      </w:rPr>
    </w:lvl>
    <w:lvl w:ilvl="1" w:tplc="04150019" w:tentative="1">
      <w:start w:val="1"/>
      <w:numFmt w:val="lowerLetter"/>
      <w:lvlText w:val="%2."/>
      <w:lvlJc w:val="left"/>
      <w:pPr>
        <w:ind w:left="1298" w:hanging="360"/>
      </w:pPr>
    </w:lvl>
    <w:lvl w:ilvl="2" w:tplc="0415001B" w:tentative="1">
      <w:start w:val="1"/>
      <w:numFmt w:val="lowerRoman"/>
      <w:lvlText w:val="%3."/>
      <w:lvlJc w:val="right"/>
      <w:pPr>
        <w:ind w:left="2018" w:hanging="180"/>
      </w:pPr>
    </w:lvl>
    <w:lvl w:ilvl="3" w:tplc="0415000F" w:tentative="1">
      <w:start w:val="1"/>
      <w:numFmt w:val="decimal"/>
      <w:lvlText w:val="%4."/>
      <w:lvlJc w:val="left"/>
      <w:pPr>
        <w:ind w:left="2738" w:hanging="360"/>
      </w:pPr>
    </w:lvl>
    <w:lvl w:ilvl="4" w:tplc="04150019" w:tentative="1">
      <w:start w:val="1"/>
      <w:numFmt w:val="lowerLetter"/>
      <w:lvlText w:val="%5."/>
      <w:lvlJc w:val="left"/>
      <w:pPr>
        <w:ind w:left="3458" w:hanging="360"/>
      </w:pPr>
    </w:lvl>
    <w:lvl w:ilvl="5" w:tplc="0415001B" w:tentative="1">
      <w:start w:val="1"/>
      <w:numFmt w:val="lowerRoman"/>
      <w:lvlText w:val="%6."/>
      <w:lvlJc w:val="right"/>
      <w:pPr>
        <w:ind w:left="4178" w:hanging="180"/>
      </w:pPr>
    </w:lvl>
    <w:lvl w:ilvl="6" w:tplc="0415000F" w:tentative="1">
      <w:start w:val="1"/>
      <w:numFmt w:val="decimal"/>
      <w:lvlText w:val="%7."/>
      <w:lvlJc w:val="left"/>
      <w:pPr>
        <w:ind w:left="4898" w:hanging="360"/>
      </w:pPr>
    </w:lvl>
    <w:lvl w:ilvl="7" w:tplc="04150019" w:tentative="1">
      <w:start w:val="1"/>
      <w:numFmt w:val="lowerLetter"/>
      <w:lvlText w:val="%8."/>
      <w:lvlJc w:val="left"/>
      <w:pPr>
        <w:ind w:left="5618" w:hanging="360"/>
      </w:pPr>
    </w:lvl>
    <w:lvl w:ilvl="8" w:tplc="0415001B" w:tentative="1">
      <w:start w:val="1"/>
      <w:numFmt w:val="lowerRoman"/>
      <w:lvlText w:val="%9."/>
      <w:lvlJc w:val="right"/>
      <w:pPr>
        <w:ind w:left="6338" w:hanging="180"/>
      </w:pPr>
    </w:lvl>
  </w:abstractNum>
  <w:abstractNum w:abstractNumId="29" w15:restartNumberingAfterBreak="0">
    <w:nsid w:val="516B3684"/>
    <w:multiLevelType w:val="hybridMultilevel"/>
    <w:tmpl w:val="2AC8B152"/>
    <w:lvl w:ilvl="0" w:tplc="04150011">
      <w:start w:val="1"/>
      <w:numFmt w:val="decimal"/>
      <w:lvlText w:val="%1)"/>
      <w:lvlJc w:val="left"/>
      <w:pPr>
        <w:ind w:left="578" w:hanging="360"/>
      </w:pPr>
    </w:lvl>
    <w:lvl w:ilvl="1" w:tplc="04150019" w:tentative="1">
      <w:start w:val="1"/>
      <w:numFmt w:val="lowerLetter"/>
      <w:lvlText w:val="%2."/>
      <w:lvlJc w:val="left"/>
      <w:pPr>
        <w:ind w:left="1298" w:hanging="360"/>
      </w:pPr>
    </w:lvl>
    <w:lvl w:ilvl="2" w:tplc="0415001B" w:tentative="1">
      <w:start w:val="1"/>
      <w:numFmt w:val="lowerRoman"/>
      <w:lvlText w:val="%3."/>
      <w:lvlJc w:val="right"/>
      <w:pPr>
        <w:ind w:left="2018" w:hanging="180"/>
      </w:pPr>
    </w:lvl>
    <w:lvl w:ilvl="3" w:tplc="0415000F" w:tentative="1">
      <w:start w:val="1"/>
      <w:numFmt w:val="decimal"/>
      <w:lvlText w:val="%4."/>
      <w:lvlJc w:val="left"/>
      <w:pPr>
        <w:ind w:left="2738" w:hanging="360"/>
      </w:pPr>
    </w:lvl>
    <w:lvl w:ilvl="4" w:tplc="04150019" w:tentative="1">
      <w:start w:val="1"/>
      <w:numFmt w:val="lowerLetter"/>
      <w:lvlText w:val="%5."/>
      <w:lvlJc w:val="left"/>
      <w:pPr>
        <w:ind w:left="3458" w:hanging="360"/>
      </w:pPr>
    </w:lvl>
    <w:lvl w:ilvl="5" w:tplc="0415001B" w:tentative="1">
      <w:start w:val="1"/>
      <w:numFmt w:val="lowerRoman"/>
      <w:lvlText w:val="%6."/>
      <w:lvlJc w:val="right"/>
      <w:pPr>
        <w:ind w:left="4178" w:hanging="180"/>
      </w:pPr>
    </w:lvl>
    <w:lvl w:ilvl="6" w:tplc="0415000F" w:tentative="1">
      <w:start w:val="1"/>
      <w:numFmt w:val="decimal"/>
      <w:lvlText w:val="%7."/>
      <w:lvlJc w:val="left"/>
      <w:pPr>
        <w:ind w:left="4898" w:hanging="360"/>
      </w:pPr>
    </w:lvl>
    <w:lvl w:ilvl="7" w:tplc="04150019" w:tentative="1">
      <w:start w:val="1"/>
      <w:numFmt w:val="lowerLetter"/>
      <w:lvlText w:val="%8."/>
      <w:lvlJc w:val="left"/>
      <w:pPr>
        <w:ind w:left="5618" w:hanging="360"/>
      </w:pPr>
    </w:lvl>
    <w:lvl w:ilvl="8" w:tplc="0415001B" w:tentative="1">
      <w:start w:val="1"/>
      <w:numFmt w:val="lowerRoman"/>
      <w:lvlText w:val="%9."/>
      <w:lvlJc w:val="right"/>
      <w:pPr>
        <w:ind w:left="6338" w:hanging="180"/>
      </w:pPr>
    </w:lvl>
  </w:abstractNum>
  <w:abstractNum w:abstractNumId="30" w15:restartNumberingAfterBreak="0">
    <w:nsid w:val="52EE37CB"/>
    <w:multiLevelType w:val="hybridMultilevel"/>
    <w:tmpl w:val="1D189C36"/>
    <w:lvl w:ilvl="0" w:tplc="E80A4AEE">
      <w:start w:val="1"/>
      <w:numFmt w:val="decimal"/>
      <w:lvlText w:val="%1)"/>
      <w:lvlJc w:val="left"/>
      <w:pPr>
        <w:ind w:left="578" w:hanging="360"/>
      </w:pPr>
      <w:rPr>
        <w:rFonts w:hint="default"/>
      </w:rPr>
    </w:lvl>
    <w:lvl w:ilvl="1" w:tplc="04150019" w:tentative="1">
      <w:start w:val="1"/>
      <w:numFmt w:val="lowerLetter"/>
      <w:lvlText w:val="%2."/>
      <w:lvlJc w:val="left"/>
      <w:pPr>
        <w:ind w:left="1298" w:hanging="360"/>
      </w:pPr>
    </w:lvl>
    <w:lvl w:ilvl="2" w:tplc="0415001B" w:tentative="1">
      <w:start w:val="1"/>
      <w:numFmt w:val="lowerRoman"/>
      <w:lvlText w:val="%3."/>
      <w:lvlJc w:val="right"/>
      <w:pPr>
        <w:ind w:left="2018" w:hanging="180"/>
      </w:pPr>
    </w:lvl>
    <w:lvl w:ilvl="3" w:tplc="0415000F" w:tentative="1">
      <w:start w:val="1"/>
      <w:numFmt w:val="decimal"/>
      <w:lvlText w:val="%4."/>
      <w:lvlJc w:val="left"/>
      <w:pPr>
        <w:ind w:left="2738" w:hanging="360"/>
      </w:pPr>
    </w:lvl>
    <w:lvl w:ilvl="4" w:tplc="04150019" w:tentative="1">
      <w:start w:val="1"/>
      <w:numFmt w:val="lowerLetter"/>
      <w:lvlText w:val="%5."/>
      <w:lvlJc w:val="left"/>
      <w:pPr>
        <w:ind w:left="3458" w:hanging="360"/>
      </w:pPr>
    </w:lvl>
    <w:lvl w:ilvl="5" w:tplc="0415001B" w:tentative="1">
      <w:start w:val="1"/>
      <w:numFmt w:val="lowerRoman"/>
      <w:lvlText w:val="%6."/>
      <w:lvlJc w:val="right"/>
      <w:pPr>
        <w:ind w:left="4178" w:hanging="180"/>
      </w:pPr>
    </w:lvl>
    <w:lvl w:ilvl="6" w:tplc="0415000F" w:tentative="1">
      <w:start w:val="1"/>
      <w:numFmt w:val="decimal"/>
      <w:lvlText w:val="%7."/>
      <w:lvlJc w:val="left"/>
      <w:pPr>
        <w:ind w:left="4898" w:hanging="360"/>
      </w:pPr>
    </w:lvl>
    <w:lvl w:ilvl="7" w:tplc="04150019" w:tentative="1">
      <w:start w:val="1"/>
      <w:numFmt w:val="lowerLetter"/>
      <w:lvlText w:val="%8."/>
      <w:lvlJc w:val="left"/>
      <w:pPr>
        <w:ind w:left="5618" w:hanging="360"/>
      </w:pPr>
    </w:lvl>
    <w:lvl w:ilvl="8" w:tplc="0415001B" w:tentative="1">
      <w:start w:val="1"/>
      <w:numFmt w:val="lowerRoman"/>
      <w:lvlText w:val="%9."/>
      <w:lvlJc w:val="right"/>
      <w:pPr>
        <w:ind w:left="6338" w:hanging="180"/>
      </w:pPr>
    </w:lvl>
  </w:abstractNum>
  <w:abstractNum w:abstractNumId="31" w15:restartNumberingAfterBreak="0">
    <w:nsid w:val="55572397"/>
    <w:multiLevelType w:val="hybridMultilevel"/>
    <w:tmpl w:val="232CBFAA"/>
    <w:lvl w:ilvl="0" w:tplc="EFF2AFC8">
      <w:start w:val="1"/>
      <w:numFmt w:val="decimal"/>
      <w:lvlText w:val="%1)"/>
      <w:lvlJc w:val="left"/>
      <w:pPr>
        <w:ind w:left="1080" w:hanging="36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32" w15:restartNumberingAfterBreak="0">
    <w:nsid w:val="56106371"/>
    <w:multiLevelType w:val="hybridMultilevel"/>
    <w:tmpl w:val="56E8675A"/>
    <w:lvl w:ilvl="0" w:tplc="04150011">
      <w:start w:val="1"/>
      <w:numFmt w:val="decimal"/>
      <w:lvlText w:val="%1)"/>
      <w:lvlJc w:val="left"/>
      <w:pPr>
        <w:ind w:left="720" w:hanging="360"/>
      </w:p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3" w15:restartNumberingAfterBreak="0">
    <w:nsid w:val="57290259"/>
    <w:multiLevelType w:val="hybridMultilevel"/>
    <w:tmpl w:val="732CE300"/>
    <w:lvl w:ilvl="0" w:tplc="0DEC63BA">
      <w:start w:val="1"/>
      <w:numFmt w:val="decimal"/>
      <w:lvlText w:val="%1)"/>
      <w:lvlJc w:val="left"/>
      <w:pPr>
        <w:ind w:left="720" w:hanging="360"/>
      </w:pPr>
      <w:rPr>
        <w:rFonts w:hint="default"/>
        <w:sz w:val="22"/>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4" w15:restartNumberingAfterBreak="0">
    <w:nsid w:val="5C171543"/>
    <w:multiLevelType w:val="hybridMultilevel"/>
    <w:tmpl w:val="4AA644E0"/>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5" w15:restartNumberingAfterBreak="0">
    <w:nsid w:val="5D4279E5"/>
    <w:multiLevelType w:val="hybridMultilevel"/>
    <w:tmpl w:val="6C16EAEA"/>
    <w:lvl w:ilvl="0" w:tplc="04150011">
      <w:start w:val="1"/>
      <w:numFmt w:val="decimal"/>
      <w:lvlText w:val="%1)"/>
      <w:lvlJc w:val="left"/>
      <w:pPr>
        <w:ind w:left="720" w:hanging="360"/>
      </w:pPr>
      <w:rPr>
        <w:rFonts w:hint="default"/>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6" w15:restartNumberingAfterBreak="0">
    <w:nsid w:val="5D50219B"/>
    <w:multiLevelType w:val="hybridMultilevel"/>
    <w:tmpl w:val="14BEF95C"/>
    <w:lvl w:ilvl="0" w:tplc="0415000F">
      <w:start w:val="1"/>
      <w:numFmt w:val="decimal"/>
      <w:lvlText w:val="%1."/>
      <w:lvlJc w:val="left"/>
      <w:pPr>
        <w:ind w:left="360" w:hanging="360"/>
      </w:pPr>
    </w:lvl>
    <w:lvl w:ilvl="1" w:tplc="BA803C90">
      <w:start w:val="1"/>
      <w:numFmt w:val="decimal"/>
      <w:lvlText w:val="%2)"/>
      <w:lvlJc w:val="left"/>
      <w:pPr>
        <w:ind w:left="876" w:hanging="450"/>
      </w:pPr>
      <w:rPr>
        <w:rFonts w:hint="default"/>
      </w:r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7" w15:restartNumberingAfterBreak="0">
    <w:nsid w:val="623E346A"/>
    <w:multiLevelType w:val="hybridMultilevel"/>
    <w:tmpl w:val="75DAD17A"/>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8" w15:restartNumberingAfterBreak="0">
    <w:nsid w:val="64305321"/>
    <w:multiLevelType w:val="hybridMultilevel"/>
    <w:tmpl w:val="FF6A4624"/>
    <w:lvl w:ilvl="0" w:tplc="0415000F">
      <w:start w:val="1"/>
      <w:numFmt w:val="decimal"/>
      <w:lvlText w:val="%1."/>
      <w:lvlJc w:val="left"/>
      <w:pPr>
        <w:ind w:left="578" w:hanging="360"/>
      </w:pPr>
    </w:lvl>
    <w:lvl w:ilvl="1" w:tplc="04150019" w:tentative="1">
      <w:start w:val="1"/>
      <w:numFmt w:val="lowerLetter"/>
      <w:lvlText w:val="%2."/>
      <w:lvlJc w:val="left"/>
      <w:pPr>
        <w:ind w:left="1298" w:hanging="360"/>
      </w:pPr>
    </w:lvl>
    <w:lvl w:ilvl="2" w:tplc="0415001B" w:tentative="1">
      <w:start w:val="1"/>
      <w:numFmt w:val="lowerRoman"/>
      <w:lvlText w:val="%3."/>
      <w:lvlJc w:val="right"/>
      <w:pPr>
        <w:ind w:left="2018" w:hanging="180"/>
      </w:pPr>
    </w:lvl>
    <w:lvl w:ilvl="3" w:tplc="0415000F" w:tentative="1">
      <w:start w:val="1"/>
      <w:numFmt w:val="decimal"/>
      <w:lvlText w:val="%4."/>
      <w:lvlJc w:val="left"/>
      <w:pPr>
        <w:ind w:left="2738" w:hanging="360"/>
      </w:pPr>
    </w:lvl>
    <w:lvl w:ilvl="4" w:tplc="04150019" w:tentative="1">
      <w:start w:val="1"/>
      <w:numFmt w:val="lowerLetter"/>
      <w:lvlText w:val="%5."/>
      <w:lvlJc w:val="left"/>
      <w:pPr>
        <w:ind w:left="3458" w:hanging="360"/>
      </w:pPr>
    </w:lvl>
    <w:lvl w:ilvl="5" w:tplc="0415001B" w:tentative="1">
      <w:start w:val="1"/>
      <w:numFmt w:val="lowerRoman"/>
      <w:lvlText w:val="%6."/>
      <w:lvlJc w:val="right"/>
      <w:pPr>
        <w:ind w:left="4178" w:hanging="180"/>
      </w:pPr>
    </w:lvl>
    <w:lvl w:ilvl="6" w:tplc="0415000F" w:tentative="1">
      <w:start w:val="1"/>
      <w:numFmt w:val="decimal"/>
      <w:lvlText w:val="%7."/>
      <w:lvlJc w:val="left"/>
      <w:pPr>
        <w:ind w:left="4898" w:hanging="360"/>
      </w:pPr>
    </w:lvl>
    <w:lvl w:ilvl="7" w:tplc="04150019" w:tentative="1">
      <w:start w:val="1"/>
      <w:numFmt w:val="lowerLetter"/>
      <w:lvlText w:val="%8."/>
      <w:lvlJc w:val="left"/>
      <w:pPr>
        <w:ind w:left="5618" w:hanging="360"/>
      </w:pPr>
    </w:lvl>
    <w:lvl w:ilvl="8" w:tplc="0415001B" w:tentative="1">
      <w:start w:val="1"/>
      <w:numFmt w:val="lowerRoman"/>
      <w:lvlText w:val="%9."/>
      <w:lvlJc w:val="right"/>
      <w:pPr>
        <w:ind w:left="6338" w:hanging="180"/>
      </w:pPr>
    </w:lvl>
  </w:abstractNum>
  <w:abstractNum w:abstractNumId="39" w15:restartNumberingAfterBreak="0">
    <w:nsid w:val="65052D7A"/>
    <w:multiLevelType w:val="hybridMultilevel"/>
    <w:tmpl w:val="A0D83100"/>
    <w:lvl w:ilvl="0" w:tplc="0415000F">
      <w:start w:val="1"/>
      <w:numFmt w:val="decimal"/>
      <w:lvlText w:val="%1."/>
      <w:lvlJc w:val="left"/>
      <w:pPr>
        <w:ind w:left="578" w:hanging="360"/>
      </w:pPr>
    </w:lvl>
    <w:lvl w:ilvl="1" w:tplc="04150019" w:tentative="1">
      <w:start w:val="1"/>
      <w:numFmt w:val="lowerLetter"/>
      <w:lvlText w:val="%2."/>
      <w:lvlJc w:val="left"/>
      <w:pPr>
        <w:ind w:left="1298" w:hanging="360"/>
      </w:pPr>
    </w:lvl>
    <w:lvl w:ilvl="2" w:tplc="0415001B" w:tentative="1">
      <w:start w:val="1"/>
      <w:numFmt w:val="lowerRoman"/>
      <w:lvlText w:val="%3."/>
      <w:lvlJc w:val="right"/>
      <w:pPr>
        <w:ind w:left="2018" w:hanging="180"/>
      </w:pPr>
    </w:lvl>
    <w:lvl w:ilvl="3" w:tplc="0415000F" w:tentative="1">
      <w:start w:val="1"/>
      <w:numFmt w:val="decimal"/>
      <w:lvlText w:val="%4."/>
      <w:lvlJc w:val="left"/>
      <w:pPr>
        <w:ind w:left="2738" w:hanging="360"/>
      </w:pPr>
    </w:lvl>
    <w:lvl w:ilvl="4" w:tplc="04150019" w:tentative="1">
      <w:start w:val="1"/>
      <w:numFmt w:val="lowerLetter"/>
      <w:lvlText w:val="%5."/>
      <w:lvlJc w:val="left"/>
      <w:pPr>
        <w:ind w:left="3458" w:hanging="360"/>
      </w:pPr>
    </w:lvl>
    <w:lvl w:ilvl="5" w:tplc="0415001B" w:tentative="1">
      <w:start w:val="1"/>
      <w:numFmt w:val="lowerRoman"/>
      <w:lvlText w:val="%6."/>
      <w:lvlJc w:val="right"/>
      <w:pPr>
        <w:ind w:left="4178" w:hanging="180"/>
      </w:pPr>
    </w:lvl>
    <w:lvl w:ilvl="6" w:tplc="0415000F" w:tentative="1">
      <w:start w:val="1"/>
      <w:numFmt w:val="decimal"/>
      <w:lvlText w:val="%7."/>
      <w:lvlJc w:val="left"/>
      <w:pPr>
        <w:ind w:left="4898" w:hanging="360"/>
      </w:pPr>
    </w:lvl>
    <w:lvl w:ilvl="7" w:tplc="04150019" w:tentative="1">
      <w:start w:val="1"/>
      <w:numFmt w:val="lowerLetter"/>
      <w:lvlText w:val="%8."/>
      <w:lvlJc w:val="left"/>
      <w:pPr>
        <w:ind w:left="5618" w:hanging="360"/>
      </w:pPr>
    </w:lvl>
    <w:lvl w:ilvl="8" w:tplc="0415001B" w:tentative="1">
      <w:start w:val="1"/>
      <w:numFmt w:val="lowerRoman"/>
      <w:lvlText w:val="%9."/>
      <w:lvlJc w:val="right"/>
      <w:pPr>
        <w:ind w:left="6338" w:hanging="180"/>
      </w:pPr>
    </w:lvl>
  </w:abstractNum>
  <w:abstractNum w:abstractNumId="40" w15:restartNumberingAfterBreak="0">
    <w:nsid w:val="674E695D"/>
    <w:multiLevelType w:val="hybridMultilevel"/>
    <w:tmpl w:val="D30C2294"/>
    <w:lvl w:ilvl="0" w:tplc="FC12F998">
      <w:start w:val="1"/>
      <w:numFmt w:val="decimal"/>
      <w:lvlText w:val="%1."/>
      <w:lvlJc w:val="left"/>
      <w:pPr>
        <w:ind w:left="578" w:hanging="360"/>
      </w:pPr>
      <w:rPr>
        <w:b w:val="0"/>
      </w:rPr>
    </w:lvl>
    <w:lvl w:ilvl="1" w:tplc="04150019" w:tentative="1">
      <w:start w:val="1"/>
      <w:numFmt w:val="lowerLetter"/>
      <w:lvlText w:val="%2."/>
      <w:lvlJc w:val="left"/>
      <w:pPr>
        <w:ind w:left="1298" w:hanging="360"/>
      </w:pPr>
    </w:lvl>
    <w:lvl w:ilvl="2" w:tplc="0415001B" w:tentative="1">
      <w:start w:val="1"/>
      <w:numFmt w:val="lowerRoman"/>
      <w:lvlText w:val="%3."/>
      <w:lvlJc w:val="right"/>
      <w:pPr>
        <w:ind w:left="2018" w:hanging="180"/>
      </w:pPr>
    </w:lvl>
    <w:lvl w:ilvl="3" w:tplc="0415000F" w:tentative="1">
      <w:start w:val="1"/>
      <w:numFmt w:val="decimal"/>
      <w:lvlText w:val="%4."/>
      <w:lvlJc w:val="left"/>
      <w:pPr>
        <w:ind w:left="2738" w:hanging="360"/>
      </w:pPr>
    </w:lvl>
    <w:lvl w:ilvl="4" w:tplc="04150019" w:tentative="1">
      <w:start w:val="1"/>
      <w:numFmt w:val="lowerLetter"/>
      <w:lvlText w:val="%5."/>
      <w:lvlJc w:val="left"/>
      <w:pPr>
        <w:ind w:left="3458" w:hanging="360"/>
      </w:pPr>
    </w:lvl>
    <w:lvl w:ilvl="5" w:tplc="0415001B" w:tentative="1">
      <w:start w:val="1"/>
      <w:numFmt w:val="lowerRoman"/>
      <w:lvlText w:val="%6."/>
      <w:lvlJc w:val="right"/>
      <w:pPr>
        <w:ind w:left="4178" w:hanging="180"/>
      </w:pPr>
    </w:lvl>
    <w:lvl w:ilvl="6" w:tplc="0415000F" w:tentative="1">
      <w:start w:val="1"/>
      <w:numFmt w:val="decimal"/>
      <w:lvlText w:val="%7."/>
      <w:lvlJc w:val="left"/>
      <w:pPr>
        <w:ind w:left="4898" w:hanging="360"/>
      </w:pPr>
    </w:lvl>
    <w:lvl w:ilvl="7" w:tplc="04150019" w:tentative="1">
      <w:start w:val="1"/>
      <w:numFmt w:val="lowerLetter"/>
      <w:lvlText w:val="%8."/>
      <w:lvlJc w:val="left"/>
      <w:pPr>
        <w:ind w:left="5618" w:hanging="360"/>
      </w:pPr>
    </w:lvl>
    <w:lvl w:ilvl="8" w:tplc="0415001B" w:tentative="1">
      <w:start w:val="1"/>
      <w:numFmt w:val="lowerRoman"/>
      <w:lvlText w:val="%9."/>
      <w:lvlJc w:val="right"/>
      <w:pPr>
        <w:ind w:left="6338" w:hanging="180"/>
      </w:pPr>
    </w:lvl>
  </w:abstractNum>
  <w:abstractNum w:abstractNumId="41" w15:restartNumberingAfterBreak="0">
    <w:nsid w:val="675A2309"/>
    <w:multiLevelType w:val="hybridMultilevel"/>
    <w:tmpl w:val="85FA4862"/>
    <w:lvl w:ilvl="0" w:tplc="04150017">
      <w:start w:val="1"/>
      <w:numFmt w:val="lowerLetter"/>
      <w:lvlText w:val="%1)"/>
      <w:lvlJc w:val="left"/>
      <w:pPr>
        <w:ind w:left="1004" w:hanging="360"/>
      </w:pPr>
    </w:lvl>
    <w:lvl w:ilvl="1" w:tplc="04150019" w:tentative="1">
      <w:start w:val="1"/>
      <w:numFmt w:val="lowerLetter"/>
      <w:lvlText w:val="%2."/>
      <w:lvlJc w:val="left"/>
      <w:pPr>
        <w:ind w:left="1724" w:hanging="360"/>
      </w:pPr>
    </w:lvl>
    <w:lvl w:ilvl="2" w:tplc="0415001B" w:tentative="1">
      <w:start w:val="1"/>
      <w:numFmt w:val="lowerRoman"/>
      <w:lvlText w:val="%3."/>
      <w:lvlJc w:val="right"/>
      <w:pPr>
        <w:ind w:left="2444" w:hanging="180"/>
      </w:pPr>
    </w:lvl>
    <w:lvl w:ilvl="3" w:tplc="0415000F" w:tentative="1">
      <w:start w:val="1"/>
      <w:numFmt w:val="decimal"/>
      <w:lvlText w:val="%4."/>
      <w:lvlJc w:val="left"/>
      <w:pPr>
        <w:ind w:left="3164" w:hanging="360"/>
      </w:pPr>
    </w:lvl>
    <w:lvl w:ilvl="4" w:tplc="04150019" w:tentative="1">
      <w:start w:val="1"/>
      <w:numFmt w:val="lowerLetter"/>
      <w:lvlText w:val="%5."/>
      <w:lvlJc w:val="left"/>
      <w:pPr>
        <w:ind w:left="3884" w:hanging="360"/>
      </w:pPr>
    </w:lvl>
    <w:lvl w:ilvl="5" w:tplc="0415001B" w:tentative="1">
      <w:start w:val="1"/>
      <w:numFmt w:val="lowerRoman"/>
      <w:lvlText w:val="%6."/>
      <w:lvlJc w:val="right"/>
      <w:pPr>
        <w:ind w:left="4604" w:hanging="180"/>
      </w:pPr>
    </w:lvl>
    <w:lvl w:ilvl="6" w:tplc="0415000F" w:tentative="1">
      <w:start w:val="1"/>
      <w:numFmt w:val="decimal"/>
      <w:lvlText w:val="%7."/>
      <w:lvlJc w:val="left"/>
      <w:pPr>
        <w:ind w:left="5324" w:hanging="360"/>
      </w:pPr>
    </w:lvl>
    <w:lvl w:ilvl="7" w:tplc="04150019" w:tentative="1">
      <w:start w:val="1"/>
      <w:numFmt w:val="lowerLetter"/>
      <w:lvlText w:val="%8."/>
      <w:lvlJc w:val="left"/>
      <w:pPr>
        <w:ind w:left="6044" w:hanging="360"/>
      </w:pPr>
    </w:lvl>
    <w:lvl w:ilvl="8" w:tplc="0415001B" w:tentative="1">
      <w:start w:val="1"/>
      <w:numFmt w:val="lowerRoman"/>
      <w:lvlText w:val="%9."/>
      <w:lvlJc w:val="right"/>
      <w:pPr>
        <w:ind w:left="6764" w:hanging="180"/>
      </w:pPr>
    </w:lvl>
  </w:abstractNum>
  <w:abstractNum w:abstractNumId="42" w15:restartNumberingAfterBreak="0">
    <w:nsid w:val="67697297"/>
    <w:multiLevelType w:val="hybridMultilevel"/>
    <w:tmpl w:val="B98222E0"/>
    <w:lvl w:ilvl="0" w:tplc="FC12F998">
      <w:start w:val="1"/>
      <w:numFmt w:val="decimal"/>
      <w:lvlText w:val="%1."/>
      <w:lvlJc w:val="left"/>
      <w:pPr>
        <w:ind w:left="578" w:hanging="360"/>
      </w:pPr>
      <w:rPr>
        <w:b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3" w15:restartNumberingAfterBreak="0">
    <w:nsid w:val="678E793F"/>
    <w:multiLevelType w:val="multilevel"/>
    <w:tmpl w:val="69181C30"/>
    <w:styleLink w:val="WWNum12"/>
    <w:lvl w:ilvl="0">
      <w:start w:val="1"/>
      <w:numFmt w:val="decimal"/>
      <w:lvlText w:val="%1."/>
      <w:lvlJc w:val="left"/>
      <w:pPr>
        <w:ind w:left="360" w:hanging="360"/>
      </w:pPr>
      <w:rPr>
        <w:b w:val="0"/>
        <w:i w:val="0"/>
        <w:sz w:val="24"/>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4" w15:restartNumberingAfterBreak="0">
    <w:nsid w:val="6A285267"/>
    <w:multiLevelType w:val="hybridMultilevel"/>
    <w:tmpl w:val="4B428972"/>
    <w:lvl w:ilvl="0" w:tplc="1D4E86BE">
      <w:start w:val="1"/>
      <w:numFmt w:val="decimal"/>
      <w:lvlText w:val="%1."/>
      <w:lvlJc w:val="left"/>
      <w:pPr>
        <w:ind w:left="786" w:hanging="360"/>
      </w:pPr>
      <w:rPr>
        <w:rFonts w:ascii="Calibri" w:hAnsi="Calibri" w:hint="default"/>
        <w:b w:val="0"/>
        <w:sz w:val="22"/>
        <w:szCs w:val="22"/>
      </w:rPr>
    </w:lvl>
    <w:lvl w:ilvl="1" w:tplc="5E126D16">
      <w:start w:val="1"/>
      <w:numFmt w:val="decimal"/>
      <w:lvlText w:val="%2)"/>
      <w:lvlJc w:val="left"/>
      <w:pPr>
        <w:ind w:left="1440" w:hanging="360"/>
      </w:pPr>
      <w:rPr>
        <w:rFonts w:asciiTheme="minorHAnsi" w:eastAsiaTheme="minorHAnsi" w:hAnsiTheme="minorHAnsi" w:cs="Calibri"/>
      </w:r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5" w15:restartNumberingAfterBreak="0">
    <w:nsid w:val="71867A59"/>
    <w:multiLevelType w:val="hybridMultilevel"/>
    <w:tmpl w:val="D7E4C3E2"/>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6" w15:restartNumberingAfterBreak="0">
    <w:nsid w:val="71BE5177"/>
    <w:multiLevelType w:val="hybridMultilevel"/>
    <w:tmpl w:val="2424DDD4"/>
    <w:lvl w:ilvl="0" w:tplc="E3DAD6FA">
      <w:start w:val="2"/>
      <w:numFmt w:val="decimal"/>
      <w:lvlText w:val="%1."/>
      <w:lvlJc w:val="left"/>
      <w:pPr>
        <w:ind w:left="540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7" w15:restartNumberingAfterBreak="0">
    <w:nsid w:val="7563210F"/>
    <w:multiLevelType w:val="hybridMultilevel"/>
    <w:tmpl w:val="3022009C"/>
    <w:lvl w:ilvl="0" w:tplc="A4F27B28">
      <w:start w:val="1"/>
      <w:numFmt w:val="decimal"/>
      <w:lvlText w:val="%1)"/>
      <w:lvlJc w:val="left"/>
      <w:pPr>
        <w:ind w:left="1506" w:hanging="360"/>
      </w:pPr>
      <w:rPr>
        <w:rFonts w:hint="default"/>
      </w:rPr>
    </w:lvl>
    <w:lvl w:ilvl="1" w:tplc="04150019" w:tentative="1">
      <w:start w:val="1"/>
      <w:numFmt w:val="lowerLetter"/>
      <w:lvlText w:val="%2."/>
      <w:lvlJc w:val="left"/>
      <w:pPr>
        <w:ind w:left="2226" w:hanging="360"/>
      </w:pPr>
    </w:lvl>
    <w:lvl w:ilvl="2" w:tplc="0415001B" w:tentative="1">
      <w:start w:val="1"/>
      <w:numFmt w:val="lowerRoman"/>
      <w:lvlText w:val="%3."/>
      <w:lvlJc w:val="right"/>
      <w:pPr>
        <w:ind w:left="2946" w:hanging="180"/>
      </w:pPr>
    </w:lvl>
    <w:lvl w:ilvl="3" w:tplc="0415000F" w:tentative="1">
      <w:start w:val="1"/>
      <w:numFmt w:val="decimal"/>
      <w:lvlText w:val="%4."/>
      <w:lvlJc w:val="left"/>
      <w:pPr>
        <w:ind w:left="3666" w:hanging="360"/>
      </w:pPr>
    </w:lvl>
    <w:lvl w:ilvl="4" w:tplc="04150019" w:tentative="1">
      <w:start w:val="1"/>
      <w:numFmt w:val="lowerLetter"/>
      <w:lvlText w:val="%5."/>
      <w:lvlJc w:val="left"/>
      <w:pPr>
        <w:ind w:left="4386" w:hanging="360"/>
      </w:pPr>
    </w:lvl>
    <w:lvl w:ilvl="5" w:tplc="0415001B" w:tentative="1">
      <w:start w:val="1"/>
      <w:numFmt w:val="lowerRoman"/>
      <w:lvlText w:val="%6."/>
      <w:lvlJc w:val="right"/>
      <w:pPr>
        <w:ind w:left="5106" w:hanging="180"/>
      </w:pPr>
    </w:lvl>
    <w:lvl w:ilvl="6" w:tplc="0415000F" w:tentative="1">
      <w:start w:val="1"/>
      <w:numFmt w:val="decimal"/>
      <w:lvlText w:val="%7."/>
      <w:lvlJc w:val="left"/>
      <w:pPr>
        <w:ind w:left="5826" w:hanging="360"/>
      </w:pPr>
    </w:lvl>
    <w:lvl w:ilvl="7" w:tplc="04150019" w:tentative="1">
      <w:start w:val="1"/>
      <w:numFmt w:val="lowerLetter"/>
      <w:lvlText w:val="%8."/>
      <w:lvlJc w:val="left"/>
      <w:pPr>
        <w:ind w:left="6546" w:hanging="360"/>
      </w:pPr>
    </w:lvl>
    <w:lvl w:ilvl="8" w:tplc="0415001B" w:tentative="1">
      <w:start w:val="1"/>
      <w:numFmt w:val="lowerRoman"/>
      <w:lvlText w:val="%9."/>
      <w:lvlJc w:val="right"/>
      <w:pPr>
        <w:ind w:left="7266" w:hanging="180"/>
      </w:pPr>
    </w:lvl>
  </w:abstractNum>
  <w:abstractNum w:abstractNumId="48" w15:restartNumberingAfterBreak="0">
    <w:nsid w:val="7677754A"/>
    <w:multiLevelType w:val="multilevel"/>
    <w:tmpl w:val="5D76DAA6"/>
    <w:lvl w:ilvl="0">
      <w:start w:val="1"/>
      <w:numFmt w:val="decimal"/>
      <w:lvlText w:val="%1."/>
      <w:lvlJc w:val="left"/>
      <w:pPr>
        <w:tabs>
          <w:tab w:val="num" w:pos="1009"/>
        </w:tabs>
        <w:ind w:left="1009" w:hanging="453"/>
      </w:pPr>
      <w:rPr>
        <w:rFonts w:hint="default"/>
        <w:b w:val="0"/>
        <w:color w:val="auto"/>
      </w:rPr>
    </w:lvl>
    <w:lvl w:ilvl="1">
      <w:start w:val="1"/>
      <w:numFmt w:val="decimal"/>
      <w:isLgl/>
      <w:lvlText w:val="%1.%2"/>
      <w:lvlJc w:val="left"/>
      <w:pPr>
        <w:ind w:left="916" w:hanging="360"/>
      </w:pPr>
      <w:rPr>
        <w:rFonts w:hint="default"/>
      </w:rPr>
    </w:lvl>
    <w:lvl w:ilvl="2">
      <w:start w:val="1"/>
      <w:numFmt w:val="decimal"/>
      <w:isLgl/>
      <w:lvlText w:val="%1.%2.%3"/>
      <w:lvlJc w:val="left"/>
      <w:pPr>
        <w:ind w:left="1276" w:hanging="720"/>
      </w:pPr>
      <w:rPr>
        <w:rFonts w:hint="default"/>
      </w:rPr>
    </w:lvl>
    <w:lvl w:ilvl="3">
      <w:start w:val="1"/>
      <w:numFmt w:val="decimal"/>
      <w:isLgl/>
      <w:lvlText w:val="%4."/>
      <w:lvlJc w:val="left"/>
      <w:pPr>
        <w:ind w:left="1276" w:hanging="720"/>
      </w:pPr>
      <w:rPr>
        <w:rFonts w:ascii="Calibri" w:eastAsia="Calibri" w:hAnsi="Calibri" w:cstheme="minorHAnsi"/>
        <w:b w:val="0"/>
      </w:rPr>
    </w:lvl>
    <w:lvl w:ilvl="4">
      <w:start w:val="1"/>
      <w:numFmt w:val="decimal"/>
      <w:isLgl/>
      <w:lvlText w:val="%1.%2.%3.%4.%5"/>
      <w:lvlJc w:val="left"/>
      <w:pPr>
        <w:ind w:left="1636" w:hanging="1080"/>
      </w:pPr>
      <w:rPr>
        <w:rFonts w:hint="default"/>
      </w:rPr>
    </w:lvl>
    <w:lvl w:ilvl="5">
      <w:start w:val="1"/>
      <w:numFmt w:val="decimal"/>
      <w:isLgl/>
      <w:lvlText w:val="%1.%2.%3.%4.%5.%6"/>
      <w:lvlJc w:val="left"/>
      <w:pPr>
        <w:ind w:left="1636" w:hanging="1080"/>
      </w:pPr>
      <w:rPr>
        <w:rFonts w:hint="default"/>
      </w:rPr>
    </w:lvl>
    <w:lvl w:ilvl="6">
      <w:start w:val="1"/>
      <w:numFmt w:val="decimal"/>
      <w:isLgl/>
      <w:lvlText w:val="%1.%2.%3.%4.%5.%6.%7"/>
      <w:lvlJc w:val="left"/>
      <w:pPr>
        <w:ind w:left="1996" w:hanging="1440"/>
      </w:pPr>
      <w:rPr>
        <w:rFonts w:hint="default"/>
      </w:rPr>
    </w:lvl>
    <w:lvl w:ilvl="7">
      <w:start w:val="1"/>
      <w:numFmt w:val="decimal"/>
      <w:isLgl/>
      <w:lvlText w:val="%1.%2.%3.%4.%5.%6.%7.%8"/>
      <w:lvlJc w:val="left"/>
      <w:pPr>
        <w:ind w:left="1996" w:hanging="1440"/>
      </w:pPr>
      <w:rPr>
        <w:rFonts w:hint="default"/>
      </w:rPr>
    </w:lvl>
    <w:lvl w:ilvl="8">
      <w:start w:val="1"/>
      <w:numFmt w:val="decimal"/>
      <w:isLgl/>
      <w:lvlText w:val="%1.%2.%3.%4.%5.%6.%7.%8.%9"/>
      <w:lvlJc w:val="left"/>
      <w:pPr>
        <w:ind w:left="2356" w:hanging="1800"/>
      </w:pPr>
      <w:rPr>
        <w:rFonts w:hint="default"/>
      </w:rPr>
    </w:lvl>
  </w:abstractNum>
  <w:abstractNum w:abstractNumId="49" w15:restartNumberingAfterBreak="0">
    <w:nsid w:val="76C0676A"/>
    <w:multiLevelType w:val="hybridMultilevel"/>
    <w:tmpl w:val="B906D25E"/>
    <w:lvl w:ilvl="0" w:tplc="FEBAC442">
      <w:start w:val="1"/>
      <w:numFmt w:val="decimal"/>
      <w:lvlText w:val="%1)"/>
      <w:lvlJc w:val="left"/>
      <w:pPr>
        <w:ind w:left="927" w:hanging="360"/>
      </w:pPr>
      <w:rPr>
        <w:rFonts w:eastAsia="Calibri" w:hint="default"/>
        <w:color w:val="00000A"/>
      </w:rPr>
    </w:lvl>
    <w:lvl w:ilvl="1" w:tplc="04150019" w:tentative="1">
      <w:start w:val="1"/>
      <w:numFmt w:val="lowerLetter"/>
      <w:lvlText w:val="%2."/>
      <w:lvlJc w:val="left"/>
      <w:pPr>
        <w:ind w:left="1647" w:hanging="360"/>
      </w:pPr>
    </w:lvl>
    <w:lvl w:ilvl="2" w:tplc="0415001B" w:tentative="1">
      <w:start w:val="1"/>
      <w:numFmt w:val="lowerRoman"/>
      <w:lvlText w:val="%3."/>
      <w:lvlJc w:val="right"/>
      <w:pPr>
        <w:ind w:left="2367" w:hanging="180"/>
      </w:pPr>
    </w:lvl>
    <w:lvl w:ilvl="3" w:tplc="0415000F" w:tentative="1">
      <w:start w:val="1"/>
      <w:numFmt w:val="decimal"/>
      <w:lvlText w:val="%4."/>
      <w:lvlJc w:val="left"/>
      <w:pPr>
        <w:ind w:left="3087" w:hanging="360"/>
      </w:pPr>
    </w:lvl>
    <w:lvl w:ilvl="4" w:tplc="04150019" w:tentative="1">
      <w:start w:val="1"/>
      <w:numFmt w:val="lowerLetter"/>
      <w:lvlText w:val="%5."/>
      <w:lvlJc w:val="left"/>
      <w:pPr>
        <w:ind w:left="3807" w:hanging="360"/>
      </w:pPr>
    </w:lvl>
    <w:lvl w:ilvl="5" w:tplc="0415001B" w:tentative="1">
      <w:start w:val="1"/>
      <w:numFmt w:val="lowerRoman"/>
      <w:lvlText w:val="%6."/>
      <w:lvlJc w:val="right"/>
      <w:pPr>
        <w:ind w:left="4527" w:hanging="180"/>
      </w:pPr>
    </w:lvl>
    <w:lvl w:ilvl="6" w:tplc="0415000F" w:tentative="1">
      <w:start w:val="1"/>
      <w:numFmt w:val="decimal"/>
      <w:lvlText w:val="%7."/>
      <w:lvlJc w:val="left"/>
      <w:pPr>
        <w:ind w:left="5247" w:hanging="360"/>
      </w:pPr>
    </w:lvl>
    <w:lvl w:ilvl="7" w:tplc="04150019" w:tentative="1">
      <w:start w:val="1"/>
      <w:numFmt w:val="lowerLetter"/>
      <w:lvlText w:val="%8."/>
      <w:lvlJc w:val="left"/>
      <w:pPr>
        <w:ind w:left="5967" w:hanging="360"/>
      </w:pPr>
    </w:lvl>
    <w:lvl w:ilvl="8" w:tplc="0415001B" w:tentative="1">
      <w:start w:val="1"/>
      <w:numFmt w:val="lowerRoman"/>
      <w:lvlText w:val="%9."/>
      <w:lvlJc w:val="right"/>
      <w:pPr>
        <w:ind w:left="6687" w:hanging="180"/>
      </w:pPr>
    </w:lvl>
  </w:abstractNum>
  <w:abstractNum w:abstractNumId="50" w15:restartNumberingAfterBreak="0">
    <w:nsid w:val="7A5557A6"/>
    <w:multiLevelType w:val="hybridMultilevel"/>
    <w:tmpl w:val="39307918"/>
    <w:lvl w:ilvl="0" w:tplc="259AE4FA">
      <w:start w:val="1"/>
      <w:numFmt w:val="decimal"/>
      <w:lvlText w:val="%1."/>
      <w:lvlJc w:val="left"/>
      <w:pPr>
        <w:ind w:left="578" w:hanging="360"/>
      </w:pPr>
      <w:rPr>
        <w:b w:val="0"/>
      </w:rPr>
    </w:lvl>
    <w:lvl w:ilvl="1" w:tplc="04150019" w:tentative="1">
      <w:start w:val="1"/>
      <w:numFmt w:val="lowerLetter"/>
      <w:lvlText w:val="%2."/>
      <w:lvlJc w:val="left"/>
      <w:pPr>
        <w:ind w:left="1298" w:hanging="360"/>
      </w:pPr>
    </w:lvl>
    <w:lvl w:ilvl="2" w:tplc="0415001B" w:tentative="1">
      <w:start w:val="1"/>
      <w:numFmt w:val="lowerRoman"/>
      <w:lvlText w:val="%3."/>
      <w:lvlJc w:val="right"/>
      <w:pPr>
        <w:ind w:left="2018" w:hanging="180"/>
      </w:pPr>
    </w:lvl>
    <w:lvl w:ilvl="3" w:tplc="0415000F" w:tentative="1">
      <w:start w:val="1"/>
      <w:numFmt w:val="decimal"/>
      <w:lvlText w:val="%4."/>
      <w:lvlJc w:val="left"/>
      <w:pPr>
        <w:ind w:left="2738" w:hanging="360"/>
      </w:pPr>
    </w:lvl>
    <w:lvl w:ilvl="4" w:tplc="04150019" w:tentative="1">
      <w:start w:val="1"/>
      <w:numFmt w:val="lowerLetter"/>
      <w:lvlText w:val="%5."/>
      <w:lvlJc w:val="left"/>
      <w:pPr>
        <w:ind w:left="3458" w:hanging="360"/>
      </w:pPr>
    </w:lvl>
    <w:lvl w:ilvl="5" w:tplc="0415001B" w:tentative="1">
      <w:start w:val="1"/>
      <w:numFmt w:val="lowerRoman"/>
      <w:lvlText w:val="%6."/>
      <w:lvlJc w:val="right"/>
      <w:pPr>
        <w:ind w:left="4178" w:hanging="180"/>
      </w:pPr>
    </w:lvl>
    <w:lvl w:ilvl="6" w:tplc="0415000F" w:tentative="1">
      <w:start w:val="1"/>
      <w:numFmt w:val="decimal"/>
      <w:lvlText w:val="%7."/>
      <w:lvlJc w:val="left"/>
      <w:pPr>
        <w:ind w:left="4898" w:hanging="360"/>
      </w:pPr>
    </w:lvl>
    <w:lvl w:ilvl="7" w:tplc="04150019" w:tentative="1">
      <w:start w:val="1"/>
      <w:numFmt w:val="lowerLetter"/>
      <w:lvlText w:val="%8."/>
      <w:lvlJc w:val="left"/>
      <w:pPr>
        <w:ind w:left="5618" w:hanging="360"/>
      </w:pPr>
    </w:lvl>
    <w:lvl w:ilvl="8" w:tplc="0415001B" w:tentative="1">
      <w:start w:val="1"/>
      <w:numFmt w:val="lowerRoman"/>
      <w:lvlText w:val="%9."/>
      <w:lvlJc w:val="right"/>
      <w:pPr>
        <w:ind w:left="6338" w:hanging="180"/>
      </w:pPr>
    </w:lvl>
  </w:abstractNum>
  <w:abstractNum w:abstractNumId="51" w15:restartNumberingAfterBreak="0">
    <w:nsid w:val="7BEE27EC"/>
    <w:multiLevelType w:val="hybridMultilevel"/>
    <w:tmpl w:val="232CBFAA"/>
    <w:lvl w:ilvl="0" w:tplc="EFF2AFC8">
      <w:start w:val="1"/>
      <w:numFmt w:val="decimal"/>
      <w:lvlText w:val="%1)"/>
      <w:lvlJc w:val="left"/>
      <w:pPr>
        <w:ind w:left="1080" w:hanging="36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52" w15:restartNumberingAfterBreak="0">
    <w:nsid w:val="7F9B3934"/>
    <w:multiLevelType w:val="hybridMultilevel"/>
    <w:tmpl w:val="C3D418E8"/>
    <w:lvl w:ilvl="0" w:tplc="AA74BB78">
      <w:start w:val="1"/>
      <w:numFmt w:val="decimal"/>
      <w:lvlText w:val="%1."/>
      <w:lvlJc w:val="left"/>
      <w:pPr>
        <w:ind w:left="720" w:hanging="360"/>
      </w:pPr>
      <w:rPr>
        <w:b w:val="0"/>
      </w:rPr>
    </w:lvl>
    <w:lvl w:ilvl="1" w:tplc="04150011">
      <w:start w:val="1"/>
      <w:numFmt w:val="decimal"/>
      <w:lvlText w:val="%2)"/>
      <w:lvlJc w:val="left"/>
      <w:pPr>
        <w:ind w:left="1440" w:hanging="360"/>
      </w:pPr>
      <w:rPr>
        <w:rFonts w:hint="default"/>
        <w:i w:val="0"/>
      </w:rPr>
    </w:lvl>
    <w:lvl w:ilvl="2" w:tplc="F09AC46C">
      <w:start w:val="1"/>
      <w:numFmt w:val="lowerLetter"/>
      <w:lvlText w:val="%3)"/>
      <w:lvlJc w:val="left"/>
      <w:pPr>
        <w:ind w:left="2340" w:hanging="360"/>
      </w:pPr>
      <w:rPr>
        <w:rFonts w:hint="default"/>
      </w:r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abstractNumId w:val="14"/>
  </w:num>
  <w:num w:numId="2">
    <w:abstractNumId w:val="43"/>
  </w:num>
  <w:num w:numId="3">
    <w:abstractNumId w:val="36"/>
  </w:num>
  <w:num w:numId="4">
    <w:abstractNumId w:val="21"/>
  </w:num>
  <w:num w:numId="5">
    <w:abstractNumId w:val="52"/>
  </w:num>
  <w:num w:numId="6">
    <w:abstractNumId w:val="32"/>
  </w:num>
  <w:num w:numId="7">
    <w:abstractNumId w:val="47"/>
  </w:num>
  <w:num w:numId="8">
    <w:abstractNumId w:val="39"/>
  </w:num>
  <w:num w:numId="9">
    <w:abstractNumId w:val="17"/>
  </w:num>
  <w:num w:numId="10">
    <w:abstractNumId w:val="15"/>
  </w:num>
  <w:num w:numId="11">
    <w:abstractNumId w:val="22"/>
  </w:num>
  <w:num w:numId="12">
    <w:abstractNumId w:val="28"/>
  </w:num>
  <w:num w:numId="13">
    <w:abstractNumId w:val="40"/>
  </w:num>
  <w:num w:numId="14">
    <w:abstractNumId w:val="9"/>
  </w:num>
  <w:num w:numId="15">
    <w:abstractNumId w:val="38"/>
  </w:num>
  <w:num w:numId="16">
    <w:abstractNumId w:val="49"/>
  </w:num>
  <w:num w:numId="17">
    <w:abstractNumId w:val="23"/>
  </w:num>
  <w:num w:numId="18">
    <w:abstractNumId w:val="3"/>
  </w:num>
  <w:num w:numId="19">
    <w:abstractNumId w:val="50"/>
  </w:num>
  <w:num w:numId="20">
    <w:abstractNumId w:val="2"/>
  </w:num>
  <w:num w:numId="21">
    <w:abstractNumId w:val="18"/>
  </w:num>
  <w:num w:numId="22">
    <w:abstractNumId w:val="41"/>
  </w:num>
  <w:num w:numId="23">
    <w:abstractNumId w:val="8"/>
  </w:num>
  <w:num w:numId="24">
    <w:abstractNumId w:val="24"/>
  </w:num>
  <w:num w:numId="25">
    <w:abstractNumId w:val="13"/>
  </w:num>
  <w:num w:numId="26">
    <w:abstractNumId w:val="0"/>
  </w:num>
  <w:num w:numId="27">
    <w:abstractNumId w:val="25"/>
  </w:num>
  <w:num w:numId="28">
    <w:abstractNumId w:val="29"/>
  </w:num>
  <w:num w:numId="29">
    <w:abstractNumId w:val="16"/>
  </w:num>
  <w:num w:numId="30">
    <w:abstractNumId w:val="10"/>
  </w:num>
  <w:num w:numId="31">
    <w:abstractNumId w:val="11"/>
  </w:num>
  <w:num w:numId="32">
    <w:abstractNumId w:val="12"/>
  </w:num>
  <w:num w:numId="33">
    <w:abstractNumId w:val="30"/>
  </w:num>
  <w:num w:numId="34">
    <w:abstractNumId w:val="19"/>
  </w:num>
  <w:num w:numId="35">
    <w:abstractNumId w:val="5"/>
  </w:num>
  <w:num w:numId="36">
    <w:abstractNumId w:val="26"/>
  </w:num>
  <w:num w:numId="37">
    <w:abstractNumId w:val="45"/>
  </w:num>
  <w:num w:numId="38">
    <w:abstractNumId w:val="4"/>
  </w:num>
  <w:num w:numId="39">
    <w:abstractNumId w:val="5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35"/>
  </w:num>
  <w:num w:numId="41">
    <w:abstractNumId w:val="27"/>
  </w:num>
  <w:num w:numId="42">
    <w:abstractNumId w:val="51"/>
  </w:num>
  <w:num w:numId="43">
    <w:abstractNumId w:val="31"/>
  </w:num>
  <w:num w:numId="44">
    <w:abstractNumId w:val="46"/>
  </w:num>
  <w:num w:numId="45">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6">
    <w:abstractNumId w:val="44"/>
  </w:num>
  <w:num w:numId="47">
    <w:abstractNumId w:val="33"/>
  </w:num>
  <w:num w:numId="48">
    <w:abstractNumId w:val="42"/>
  </w:num>
  <w:num w:numId="49">
    <w:abstractNumId w:val="1"/>
  </w:num>
  <w:num w:numId="50">
    <w:abstractNumId w:val="37"/>
  </w:num>
  <w:num w:numId="51">
    <w:abstractNumId w:val="34"/>
  </w:num>
  <w:num w:numId="52">
    <w:abstractNumId w:val="6"/>
  </w:num>
  <w:num w:numId="53">
    <w:abstractNumId w:val="20"/>
  </w:num>
  <w:num w:numId="54">
    <w:abstractNumId w:val="48"/>
  </w:num>
  <w:numIdMacAtCleanup w:val="5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trackRevisions/>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E05C3"/>
    <w:rsid w:val="000005F2"/>
    <w:rsid w:val="00001FBA"/>
    <w:rsid w:val="00007ECE"/>
    <w:rsid w:val="000121D6"/>
    <w:rsid w:val="00012E75"/>
    <w:rsid w:val="00013DF0"/>
    <w:rsid w:val="000172A1"/>
    <w:rsid w:val="000174AA"/>
    <w:rsid w:val="00017BDC"/>
    <w:rsid w:val="00022398"/>
    <w:rsid w:val="00026312"/>
    <w:rsid w:val="00027C93"/>
    <w:rsid w:val="00030DAB"/>
    <w:rsid w:val="00031438"/>
    <w:rsid w:val="00034355"/>
    <w:rsid w:val="00035085"/>
    <w:rsid w:val="00035284"/>
    <w:rsid w:val="000355F4"/>
    <w:rsid w:val="00037600"/>
    <w:rsid w:val="00041977"/>
    <w:rsid w:val="00044F76"/>
    <w:rsid w:val="000461AA"/>
    <w:rsid w:val="00046A72"/>
    <w:rsid w:val="00047A65"/>
    <w:rsid w:val="00047C6D"/>
    <w:rsid w:val="00053F70"/>
    <w:rsid w:val="00057577"/>
    <w:rsid w:val="0006531A"/>
    <w:rsid w:val="00067F06"/>
    <w:rsid w:val="00070575"/>
    <w:rsid w:val="00070D59"/>
    <w:rsid w:val="00073E87"/>
    <w:rsid w:val="00076807"/>
    <w:rsid w:val="00076EE4"/>
    <w:rsid w:val="0008244E"/>
    <w:rsid w:val="00085E8F"/>
    <w:rsid w:val="00087CC0"/>
    <w:rsid w:val="00087EE7"/>
    <w:rsid w:val="0009422A"/>
    <w:rsid w:val="000A0866"/>
    <w:rsid w:val="000A515B"/>
    <w:rsid w:val="000B1412"/>
    <w:rsid w:val="000B19CD"/>
    <w:rsid w:val="000B1C4E"/>
    <w:rsid w:val="000B6296"/>
    <w:rsid w:val="000B7A85"/>
    <w:rsid w:val="000C34F7"/>
    <w:rsid w:val="000C4399"/>
    <w:rsid w:val="000C5F89"/>
    <w:rsid w:val="000D0415"/>
    <w:rsid w:val="000D504C"/>
    <w:rsid w:val="000D51C1"/>
    <w:rsid w:val="000D657B"/>
    <w:rsid w:val="000E01E8"/>
    <w:rsid w:val="000E0F1B"/>
    <w:rsid w:val="000E242F"/>
    <w:rsid w:val="000F048C"/>
    <w:rsid w:val="000F33D4"/>
    <w:rsid w:val="000F5901"/>
    <w:rsid w:val="000F640F"/>
    <w:rsid w:val="00101DD7"/>
    <w:rsid w:val="0011175E"/>
    <w:rsid w:val="001117F8"/>
    <w:rsid w:val="00113117"/>
    <w:rsid w:val="001152BE"/>
    <w:rsid w:val="001203B1"/>
    <w:rsid w:val="0012094E"/>
    <w:rsid w:val="001313AB"/>
    <w:rsid w:val="0013444A"/>
    <w:rsid w:val="0014297B"/>
    <w:rsid w:val="00142A8D"/>
    <w:rsid w:val="00153792"/>
    <w:rsid w:val="00153C53"/>
    <w:rsid w:val="00153DCB"/>
    <w:rsid w:val="00154CD5"/>
    <w:rsid w:val="00155037"/>
    <w:rsid w:val="001577CE"/>
    <w:rsid w:val="0016003C"/>
    <w:rsid w:val="00161549"/>
    <w:rsid w:val="00163AA6"/>
    <w:rsid w:val="0016596B"/>
    <w:rsid w:val="00170068"/>
    <w:rsid w:val="00175275"/>
    <w:rsid w:val="0017544C"/>
    <w:rsid w:val="00177342"/>
    <w:rsid w:val="00180E91"/>
    <w:rsid w:val="001A2AFB"/>
    <w:rsid w:val="001A516E"/>
    <w:rsid w:val="001A5226"/>
    <w:rsid w:val="001A59E5"/>
    <w:rsid w:val="001B092E"/>
    <w:rsid w:val="001B10F6"/>
    <w:rsid w:val="001B2A00"/>
    <w:rsid w:val="001B4532"/>
    <w:rsid w:val="001C562E"/>
    <w:rsid w:val="001D3B03"/>
    <w:rsid w:val="001D3CF9"/>
    <w:rsid w:val="001E4D28"/>
    <w:rsid w:val="001E5581"/>
    <w:rsid w:val="001E5729"/>
    <w:rsid w:val="001E6653"/>
    <w:rsid w:val="001F1E82"/>
    <w:rsid w:val="001F28FF"/>
    <w:rsid w:val="001F3186"/>
    <w:rsid w:val="0020214B"/>
    <w:rsid w:val="002034A0"/>
    <w:rsid w:val="00204448"/>
    <w:rsid w:val="002060D1"/>
    <w:rsid w:val="002075C2"/>
    <w:rsid w:val="00207ADA"/>
    <w:rsid w:val="00215857"/>
    <w:rsid w:val="0022065C"/>
    <w:rsid w:val="002260CB"/>
    <w:rsid w:val="00226EA2"/>
    <w:rsid w:val="00227222"/>
    <w:rsid w:val="00232D26"/>
    <w:rsid w:val="002377BF"/>
    <w:rsid w:val="002405B4"/>
    <w:rsid w:val="002411C3"/>
    <w:rsid w:val="00246A21"/>
    <w:rsid w:val="00246F88"/>
    <w:rsid w:val="002533C6"/>
    <w:rsid w:val="00253CF0"/>
    <w:rsid w:val="00257A69"/>
    <w:rsid w:val="00266D9F"/>
    <w:rsid w:val="002730D2"/>
    <w:rsid w:val="00286677"/>
    <w:rsid w:val="00287E8E"/>
    <w:rsid w:val="00293A7C"/>
    <w:rsid w:val="002964A0"/>
    <w:rsid w:val="0029761E"/>
    <w:rsid w:val="002A02B1"/>
    <w:rsid w:val="002A6136"/>
    <w:rsid w:val="002B6BB5"/>
    <w:rsid w:val="002C0C95"/>
    <w:rsid w:val="002C15EA"/>
    <w:rsid w:val="002C282B"/>
    <w:rsid w:val="002C5C50"/>
    <w:rsid w:val="002D0B13"/>
    <w:rsid w:val="002D47BE"/>
    <w:rsid w:val="002D5923"/>
    <w:rsid w:val="002D5F92"/>
    <w:rsid w:val="002D65D1"/>
    <w:rsid w:val="002D72BF"/>
    <w:rsid w:val="002F0355"/>
    <w:rsid w:val="002F3586"/>
    <w:rsid w:val="002F5101"/>
    <w:rsid w:val="00312F2B"/>
    <w:rsid w:val="0031402D"/>
    <w:rsid w:val="00314378"/>
    <w:rsid w:val="003154D9"/>
    <w:rsid w:val="00321BFC"/>
    <w:rsid w:val="00323343"/>
    <w:rsid w:val="00324F0A"/>
    <w:rsid w:val="00325917"/>
    <w:rsid w:val="00330420"/>
    <w:rsid w:val="0033080F"/>
    <w:rsid w:val="00336259"/>
    <w:rsid w:val="0033693B"/>
    <w:rsid w:val="00341A7E"/>
    <w:rsid w:val="003451BD"/>
    <w:rsid w:val="00346BA4"/>
    <w:rsid w:val="00350EC2"/>
    <w:rsid w:val="00351C5F"/>
    <w:rsid w:val="003521C1"/>
    <w:rsid w:val="0035403E"/>
    <w:rsid w:val="00357112"/>
    <w:rsid w:val="00357D56"/>
    <w:rsid w:val="003613B0"/>
    <w:rsid w:val="003734E2"/>
    <w:rsid w:val="00373D66"/>
    <w:rsid w:val="0037635C"/>
    <w:rsid w:val="00376D34"/>
    <w:rsid w:val="00386BFE"/>
    <w:rsid w:val="003904DE"/>
    <w:rsid w:val="003967D6"/>
    <w:rsid w:val="0039689F"/>
    <w:rsid w:val="00396BF9"/>
    <w:rsid w:val="003A0741"/>
    <w:rsid w:val="003A1BC3"/>
    <w:rsid w:val="003A2DDC"/>
    <w:rsid w:val="003B05F0"/>
    <w:rsid w:val="003B1320"/>
    <w:rsid w:val="003B7C74"/>
    <w:rsid w:val="003C3675"/>
    <w:rsid w:val="003C43F4"/>
    <w:rsid w:val="003C4B19"/>
    <w:rsid w:val="003D4D4C"/>
    <w:rsid w:val="003D5B55"/>
    <w:rsid w:val="003D618B"/>
    <w:rsid w:val="003D63BA"/>
    <w:rsid w:val="003E7347"/>
    <w:rsid w:val="003E7FCB"/>
    <w:rsid w:val="003F2000"/>
    <w:rsid w:val="003F53ED"/>
    <w:rsid w:val="003F5D74"/>
    <w:rsid w:val="004029DC"/>
    <w:rsid w:val="00405AA0"/>
    <w:rsid w:val="004068CD"/>
    <w:rsid w:val="00407FB6"/>
    <w:rsid w:val="00411B82"/>
    <w:rsid w:val="00414987"/>
    <w:rsid w:val="00416E56"/>
    <w:rsid w:val="00417C67"/>
    <w:rsid w:val="004215B3"/>
    <w:rsid w:val="004219B7"/>
    <w:rsid w:val="00422225"/>
    <w:rsid w:val="00425E6A"/>
    <w:rsid w:val="00426800"/>
    <w:rsid w:val="0043105D"/>
    <w:rsid w:val="0043306A"/>
    <w:rsid w:val="00436CF8"/>
    <w:rsid w:val="00442A66"/>
    <w:rsid w:val="004457C0"/>
    <w:rsid w:val="00451484"/>
    <w:rsid w:val="00464D9D"/>
    <w:rsid w:val="00470F90"/>
    <w:rsid w:val="004732B3"/>
    <w:rsid w:val="00473FB3"/>
    <w:rsid w:val="00476035"/>
    <w:rsid w:val="00477BEF"/>
    <w:rsid w:val="004854BF"/>
    <w:rsid w:val="00485542"/>
    <w:rsid w:val="00490968"/>
    <w:rsid w:val="00495FDC"/>
    <w:rsid w:val="004978C4"/>
    <w:rsid w:val="004A1740"/>
    <w:rsid w:val="004A2C0D"/>
    <w:rsid w:val="004A4433"/>
    <w:rsid w:val="004B03F6"/>
    <w:rsid w:val="004B169E"/>
    <w:rsid w:val="004B355D"/>
    <w:rsid w:val="004B5769"/>
    <w:rsid w:val="004B6A40"/>
    <w:rsid w:val="004B7D3E"/>
    <w:rsid w:val="004C0DAD"/>
    <w:rsid w:val="004C3F6E"/>
    <w:rsid w:val="004C60CD"/>
    <w:rsid w:val="004D136E"/>
    <w:rsid w:val="004D1A78"/>
    <w:rsid w:val="004D2ADB"/>
    <w:rsid w:val="004D619A"/>
    <w:rsid w:val="004E0C44"/>
    <w:rsid w:val="004E17D3"/>
    <w:rsid w:val="004E58DC"/>
    <w:rsid w:val="004E5DE7"/>
    <w:rsid w:val="004F4016"/>
    <w:rsid w:val="004F4C98"/>
    <w:rsid w:val="004F6FD6"/>
    <w:rsid w:val="00501E9F"/>
    <w:rsid w:val="005066F3"/>
    <w:rsid w:val="0051131A"/>
    <w:rsid w:val="00512DB3"/>
    <w:rsid w:val="005176BA"/>
    <w:rsid w:val="00531895"/>
    <w:rsid w:val="005320BC"/>
    <w:rsid w:val="0053531F"/>
    <w:rsid w:val="00535618"/>
    <w:rsid w:val="00550F3C"/>
    <w:rsid w:val="0055230F"/>
    <w:rsid w:val="00553577"/>
    <w:rsid w:val="005547ED"/>
    <w:rsid w:val="00573E0B"/>
    <w:rsid w:val="005803CB"/>
    <w:rsid w:val="00583002"/>
    <w:rsid w:val="00591FF5"/>
    <w:rsid w:val="00595813"/>
    <w:rsid w:val="00595D4B"/>
    <w:rsid w:val="00595ED3"/>
    <w:rsid w:val="005962E9"/>
    <w:rsid w:val="005969CB"/>
    <w:rsid w:val="005A0279"/>
    <w:rsid w:val="005A0C18"/>
    <w:rsid w:val="005A0CE3"/>
    <w:rsid w:val="005A65BB"/>
    <w:rsid w:val="005A6AAD"/>
    <w:rsid w:val="005B25D3"/>
    <w:rsid w:val="005C5F37"/>
    <w:rsid w:val="005D0E21"/>
    <w:rsid w:val="005D600C"/>
    <w:rsid w:val="005D70B7"/>
    <w:rsid w:val="005D756C"/>
    <w:rsid w:val="005E286C"/>
    <w:rsid w:val="005E7601"/>
    <w:rsid w:val="005F2E67"/>
    <w:rsid w:val="005F3B21"/>
    <w:rsid w:val="00600BAE"/>
    <w:rsid w:val="00616B0E"/>
    <w:rsid w:val="00617585"/>
    <w:rsid w:val="00617629"/>
    <w:rsid w:val="006213D3"/>
    <w:rsid w:val="00621E21"/>
    <w:rsid w:val="0062696A"/>
    <w:rsid w:val="00631AEC"/>
    <w:rsid w:val="0063701E"/>
    <w:rsid w:val="006373E4"/>
    <w:rsid w:val="00641B94"/>
    <w:rsid w:val="006426B9"/>
    <w:rsid w:val="00644027"/>
    <w:rsid w:val="006448D8"/>
    <w:rsid w:val="0064650E"/>
    <w:rsid w:val="00646D2A"/>
    <w:rsid w:val="00654406"/>
    <w:rsid w:val="00657879"/>
    <w:rsid w:val="00661FD1"/>
    <w:rsid w:val="00664009"/>
    <w:rsid w:val="0066562F"/>
    <w:rsid w:val="00666375"/>
    <w:rsid w:val="00675268"/>
    <w:rsid w:val="00676B0A"/>
    <w:rsid w:val="0068184E"/>
    <w:rsid w:val="00681B50"/>
    <w:rsid w:val="00686576"/>
    <w:rsid w:val="006867C8"/>
    <w:rsid w:val="00686C60"/>
    <w:rsid w:val="00690E37"/>
    <w:rsid w:val="00693886"/>
    <w:rsid w:val="00696A52"/>
    <w:rsid w:val="00696E55"/>
    <w:rsid w:val="006A5946"/>
    <w:rsid w:val="006B6650"/>
    <w:rsid w:val="006C1EE3"/>
    <w:rsid w:val="006C460D"/>
    <w:rsid w:val="006C547D"/>
    <w:rsid w:val="006C7508"/>
    <w:rsid w:val="006D24CE"/>
    <w:rsid w:val="006D54C4"/>
    <w:rsid w:val="006E5BC9"/>
    <w:rsid w:val="006F009E"/>
    <w:rsid w:val="006F2A72"/>
    <w:rsid w:val="006F5E75"/>
    <w:rsid w:val="006F7091"/>
    <w:rsid w:val="006F72BA"/>
    <w:rsid w:val="007024AD"/>
    <w:rsid w:val="007024C5"/>
    <w:rsid w:val="00704111"/>
    <w:rsid w:val="0071190D"/>
    <w:rsid w:val="00712B70"/>
    <w:rsid w:val="00720C88"/>
    <w:rsid w:val="00720F0C"/>
    <w:rsid w:val="00723195"/>
    <w:rsid w:val="00726394"/>
    <w:rsid w:val="00733066"/>
    <w:rsid w:val="00734AD5"/>
    <w:rsid w:val="0074337B"/>
    <w:rsid w:val="00743C9D"/>
    <w:rsid w:val="00743DAF"/>
    <w:rsid w:val="007475B8"/>
    <w:rsid w:val="00754EF8"/>
    <w:rsid w:val="00755798"/>
    <w:rsid w:val="007564FD"/>
    <w:rsid w:val="00757856"/>
    <w:rsid w:val="007616E7"/>
    <w:rsid w:val="007620B7"/>
    <w:rsid w:val="007638E7"/>
    <w:rsid w:val="00772378"/>
    <w:rsid w:val="00775A9F"/>
    <w:rsid w:val="007831D5"/>
    <w:rsid w:val="00785F76"/>
    <w:rsid w:val="0078752B"/>
    <w:rsid w:val="00787B7A"/>
    <w:rsid w:val="007A0B47"/>
    <w:rsid w:val="007A1EE5"/>
    <w:rsid w:val="007B15F4"/>
    <w:rsid w:val="007B729C"/>
    <w:rsid w:val="007C1DB2"/>
    <w:rsid w:val="007C2F0F"/>
    <w:rsid w:val="007C5192"/>
    <w:rsid w:val="007D00E9"/>
    <w:rsid w:val="007D061C"/>
    <w:rsid w:val="007D0C1B"/>
    <w:rsid w:val="007D251A"/>
    <w:rsid w:val="007D63C9"/>
    <w:rsid w:val="007E3110"/>
    <w:rsid w:val="007E5050"/>
    <w:rsid w:val="007F10F5"/>
    <w:rsid w:val="007F2DD5"/>
    <w:rsid w:val="007F4F63"/>
    <w:rsid w:val="007F54D3"/>
    <w:rsid w:val="007F5D8A"/>
    <w:rsid w:val="007F63E1"/>
    <w:rsid w:val="00801CEF"/>
    <w:rsid w:val="00802CEF"/>
    <w:rsid w:val="00804230"/>
    <w:rsid w:val="008107A9"/>
    <w:rsid w:val="00816872"/>
    <w:rsid w:val="00821E6D"/>
    <w:rsid w:val="008306C9"/>
    <w:rsid w:val="00833A4B"/>
    <w:rsid w:val="0083572D"/>
    <w:rsid w:val="008364E4"/>
    <w:rsid w:val="00843A3A"/>
    <w:rsid w:val="00844301"/>
    <w:rsid w:val="00847DD6"/>
    <w:rsid w:val="008559A4"/>
    <w:rsid w:val="00857AD2"/>
    <w:rsid w:val="008639C2"/>
    <w:rsid w:val="008648EB"/>
    <w:rsid w:val="00864BBC"/>
    <w:rsid w:val="00867290"/>
    <w:rsid w:val="00871191"/>
    <w:rsid w:val="00871326"/>
    <w:rsid w:val="0087267A"/>
    <w:rsid w:val="00873E6A"/>
    <w:rsid w:val="00875E4C"/>
    <w:rsid w:val="00880209"/>
    <w:rsid w:val="00881007"/>
    <w:rsid w:val="008814EB"/>
    <w:rsid w:val="00883A2A"/>
    <w:rsid w:val="00883E8B"/>
    <w:rsid w:val="00884F22"/>
    <w:rsid w:val="0088605D"/>
    <w:rsid w:val="00886C40"/>
    <w:rsid w:val="008A7185"/>
    <w:rsid w:val="008B1545"/>
    <w:rsid w:val="008B2B47"/>
    <w:rsid w:val="008C0111"/>
    <w:rsid w:val="008C03AD"/>
    <w:rsid w:val="008C0E3B"/>
    <w:rsid w:val="008C35C2"/>
    <w:rsid w:val="008C3E3D"/>
    <w:rsid w:val="008C732F"/>
    <w:rsid w:val="008D1E92"/>
    <w:rsid w:val="008D72BA"/>
    <w:rsid w:val="008E1D46"/>
    <w:rsid w:val="008E37B5"/>
    <w:rsid w:val="008E5BC5"/>
    <w:rsid w:val="008F0459"/>
    <w:rsid w:val="008F1471"/>
    <w:rsid w:val="008F1689"/>
    <w:rsid w:val="008F5157"/>
    <w:rsid w:val="00902270"/>
    <w:rsid w:val="00904638"/>
    <w:rsid w:val="0090593E"/>
    <w:rsid w:val="00911153"/>
    <w:rsid w:val="009120AB"/>
    <w:rsid w:val="00915509"/>
    <w:rsid w:val="00923E6D"/>
    <w:rsid w:val="00934E6A"/>
    <w:rsid w:val="00936401"/>
    <w:rsid w:val="00941016"/>
    <w:rsid w:val="00941F0C"/>
    <w:rsid w:val="00942066"/>
    <w:rsid w:val="00944E33"/>
    <w:rsid w:val="00945F3C"/>
    <w:rsid w:val="009470EC"/>
    <w:rsid w:val="009536DC"/>
    <w:rsid w:val="009539AE"/>
    <w:rsid w:val="0096186F"/>
    <w:rsid w:val="00970F08"/>
    <w:rsid w:val="00976162"/>
    <w:rsid w:val="0098209C"/>
    <w:rsid w:val="00994009"/>
    <w:rsid w:val="009964E3"/>
    <w:rsid w:val="00996BCE"/>
    <w:rsid w:val="00996F2A"/>
    <w:rsid w:val="009A1A01"/>
    <w:rsid w:val="009A574E"/>
    <w:rsid w:val="009A6420"/>
    <w:rsid w:val="009B07AC"/>
    <w:rsid w:val="009B090B"/>
    <w:rsid w:val="009B09C4"/>
    <w:rsid w:val="009B2066"/>
    <w:rsid w:val="009B2FA2"/>
    <w:rsid w:val="009B32D9"/>
    <w:rsid w:val="009B5803"/>
    <w:rsid w:val="009B593E"/>
    <w:rsid w:val="009C0478"/>
    <w:rsid w:val="009C1672"/>
    <w:rsid w:val="009C3DCB"/>
    <w:rsid w:val="009C4950"/>
    <w:rsid w:val="009C71C3"/>
    <w:rsid w:val="009D14AB"/>
    <w:rsid w:val="009D389B"/>
    <w:rsid w:val="009D6123"/>
    <w:rsid w:val="009D768B"/>
    <w:rsid w:val="009E0422"/>
    <w:rsid w:val="009E546D"/>
    <w:rsid w:val="009E6230"/>
    <w:rsid w:val="009E7C15"/>
    <w:rsid w:val="009F2891"/>
    <w:rsid w:val="009F56C1"/>
    <w:rsid w:val="009F7F43"/>
    <w:rsid w:val="00A05C31"/>
    <w:rsid w:val="00A06BE9"/>
    <w:rsid w:val="00A07846"/>
    <w:rsid w:val="00A11889"/>
    <w:rsid w:val="00A15AA6"/>
    <w:rsid w:val="00A22145"/>
    <w:rsid w:val="00A228D8"/>
    <w:rsid w:val="00A237A6"/>
    <w:rsid w:val="00A24FD0"/>
    <w:rsid w:val="00A26A59"/>
    <w:rsid w:val="00A27AAF"/>
    <w:rsid w:val="00A31BEE"/>
    <w:rsid w:val="00A32357"/>
    <w:rsid w:val="00A329A9"/>
    <w:rsid w:val="00A34B28"/>
    <w:rsid w:val="00A36F2B"/>
    <w:rsid w:val="00A37594"/>
    <w:rsid w:val="00A41B6A"/>
    <w:rsid w:val="00A44045"/>
    <w:rsid w:val="00A443A6"/>
    <w:rsid w:val="00A46DBC"/>
    <w:rsid w:val="00A52A17"/>
    <w:rsid w:val="00A54C39"/>
    <w:rsid w:val="00A55F7E"/>
    <w:rsid w:val="00A608BE"/>
    <w:rsid w:val="00A62E4E"/>
    <w:rsid w:val="00A63194"/>
    <w:rsid w:val="00A64DE2"/>
    <w:rsid w:val="00A659AE"/>
    <w:rsid w:val="00A679CD"/>
    <w:rsid w:val="00A73600"/>
    <w:rsid w:val="00A744EB"/>
    <w:rsid w:val="00A7695D"/>
    <w:rsid w:val="00A83ECA"/>
    <w:rsid w:val="00A8418E"/>
    <w:rsid w:val="00A85F8A"/>
    <w:rsid w:val="00A871D1"/>
    <w:rsid w:val="00A87D30"/>
    <w:rsid w:val="00A93D5B"/>
    <w:rsid w:val="00A95E79"/>
    <w:rsid w:val="00A9734B"/>
    <w:rsid w:val="00AA69A4"/>
    <w:rsid w:val="00AB0A2A"/>
    <w:rsid w:val="00AB31A4"/>
    <w:rsid w:val="00AC1CBB"/>
    <w:rsid w:val="00AC52DB"/>
    <w:rsid w:val="00AC634D"/>
    <w:rsid w:val="00AD539C"/>
    <w:rsid w:val="00AD5C0F"/>
    <w:rsid w:val="00AD60FA"/>
    <w:rsid w:val="00AE0F6F"/>
    <w:rsid w:val="00AE1405"/>
    <w:rsid w:val="00AF15C7"/>
    <w:rsid w:val="00AF2FB7"/>
    <w:rsid w:val="00B03594"/>
    <w:rsid w:val="00B04479"/>
    <w:rsid w:val="00B04858"/>
    <w:rsid w:val="00B05B95"/>
    <w:rsid w:val="00B06AC7"/>
    <w:rsid w:val="00B07DC8"/>
    <w:rsid w:val="00B1113C"/>
    <w:rsid w:val="00B11B19"/>
    <w:rsid w:val="00B13FCA"/>
    <w:rsid w:val="00B1750A"/>
    <w:rsid w:val="00B1751A"/>
    <w:rsid w:val="00B179BD"/>
    <w:rsid w:val="00B23F7D"/>
    <w:rsid w:val="00B25545"/>
    <w:rsid w:val="00B33318"/>
    <w:rsid w:val="00B47BCF"/>
    <w:rsid w:val="00B529A8"/>
    <w:rsid w:val="00B547AA"/>
    <w:rsid w:val="00B55B0E"/>
    <w:rsid w:val="00B629F5"/>
    <w:rsid w:val="00B669F3"/>
    <w:rsid w:val="00B7243A"/>
    <w:rsid w:val="00B73CF8"/>
    <w:rsid w:val="00B771D7"/>
    <w:rsid w:val="00B84E0F"/>
    <w:rsid w:val="00B91940"/>
    <w:rsid w:val="00B92B22"/>
    <w:rsid w:val="00B94578"/>
    <w:rsid w:val="00B94944"/>
    <w:rsid w:val="00B9732D"/>
    <w:rsid w:val="00BA24C0"/>
    <w:rsid w:val="00BA7300"/>
    <w:rsid w:val="00BB7199"/>
    <w:rsid w:val="00BC0C39"/>
    <w:rsid w:val="00BD09CD"/>
    <w:rsid w:val="00BD22C7"/>
    <w:rsid w:val="00BD22D4"/>
    <w:rsid w:val="00BD2CED"/>
    <w:rsid w:val="00BD43B5"/>
    <w:rsid w:val="00BE6B79"/>
    <w:rsid w:val="00BF0D46"/>
    <w:rsid w:val="00BF338A"/>
    <w:rsid w:val="00BF3982"/>
    <w:rsid w:val="00BF4DD1"/>
    <w:rsid w:val="00BF5E41"/>
    <w:rsid w:val="00C01357"/>
    <w:rsid w:val="00C06176"/>
    <w:rsid w:val="00C07E8F"/>
    <w:rsid w:val="00C10CB6"/>
    <w:rsid w:val="00C15877"/>
    <w:rsid w:val="00C20032"/>
    <w:rsid w:val="00C20A40"/>
    <w:rsid w:val="00C26876"/>
    <w:rsid w:val="00C3278D"/>
    <w:rsid w:val="00C40228"/>
    <w:rsid w:val="00C42C02"/>
    <w:rsid w:val="00C43029"/>
    <w:rsid w:val="00C43B3B"/>
    <w:rsid w:val="00C44D77"/>
    <w:rsid w:val="00C52496"/>
    <w:rsid w:val="00C548ED"/>
    <w:rsid w:val="00C60113"/>
    <w:rsid w:val="00C62B6A"/>
    <w:rsid w:val="00C65231"/>
    <w:rsid w:val="00C656B3"/>
    <w:rsid w:val="00C66D45"/>
    <w:rsid w:val="00C71C91"/>
    <w:rsid w:val="00C775CA"/>
    <w:rsid w:val="00C77DBD"/>
    <w:rsid w:val="00C82011"/>
    <w:rsid w:val="00C843C2"/>
    <w:rsid w:val="00C91CA2"/>
    <w:rsid w:val="00C91E96"/>
    <w:rsid w:val="00CA0393"/>
    <w:rsid w:val="00CA0689"/>
    <w:rsid w:val="00CA348F"/>
    <w:rsid w:val="00CA4B33"/>
    <w:rsid w:val="00CA6F87"/>
    <w:rsid w:val="00CB053E"/>
    <w:rsid w:val="00CB0FF4"/>
    <w:rsid w:val="00CB25E6"/>
    <w:rsid w:val="00CB6B78"/>
    <w:rsid w:val="00CD3949"/>
    <w:rsid w:val="00CD7DF1"/>
    <w:rsid w:val="00CE5B9E"/>
    <w:rsid w:val="00CF1489"/>
    <w:rsid w:val="00CF2487"/>
    <w:rsid w:val="00CF4363"/>
    <w:rsid w:val="00CF6F8D"/>
    <w:rsid w:val="00D005B9"/>
    <w:rsid w:val="00D034D6"/>
    <w:rsid w:val="00D0773B"/>
    <w:rsid w:val="00D07FC9"/>
    <w:rsid w:val="00D10452"/>
    <w:rsid w:val="00D1098E"/>
    <w:rsid w:val="00D13B79"/>
    <w:rsid w:val="00D14DFC"/>
    <w:rsid w:val="00D21C6D"/>
    <w:rsid w:val="00D22F75"/>
    <w:rsid w:val="00D2345D"/>
    <w:rsid w:val="00D26116"/>
    <w:rsid w:val="00D31389"/>
    <w:rsid w:val="00D51552"/>
    <w:rsid w:val="00D52803"/>
    <w:rsid w:val="00D56796"/>
    <w:rsid w:val="00D60395"/>
    <w:rsid w:val="00D623B0"/>
    <w:rsid w:val="00D716FC"/>
    <w:rsid w:val="00D717E8"/>
    <w:rsid w:val="00D759F1"/>
    <w:rsid w:val="00D7704B"/>
    <w:rsid w:val="00D77275"/>
    <w:rsid w:val="00D80489"/>
    <w:rsid w:val="00D80896"/>
    <w:rsid w:val="00D8125A"/>
    <w:rsid w:val="00D84EC2"/>
    <w:rsid w:val="00D863F8"/>
    <w:rsid w:val="00D878B2"/>
    <w:rsid w:val="00D87B63"/>
    <w:rsid w:val="00D9035C"/>
    <w:rsid w:val="00D91111"/>
    <w:rsid w:val="00D92D78"/>
    <w:rsid w:val="00D9409D"/>
    <w:rsid w:val="00D95D08"/>
    <w:rsid w:val="00DA3AC4"/>
    <w:rsid w:val="00DA4718"/>
    <w:rsid w:val="00DA4AD3"/>
    <w:rsid w:val="00DB107C"/>
    <w:rsid w:val="00DC51C6"/>
    <w:rsid w:val="00DC6499"/>
    <w:rsid w:val="00DC64BB"/>
    <w:rsid w:val="00DC6FC9"/>
    <w:rsid w:val="00DD02BD"/>
    <w:rsid w:val="00DD3B1F"/>
    <w:rsid w:val="00DD5EC0"/>
    <w:rsid w:val="00DE05C3"/>
    <w:rsid w:val="00DE149F"/>
    <w:rsid w:val="00DE47C1"/>
    <w:rsid w:val="00DE4867"/>
    <w:rsid w:val="00DE5A82"/>
    <w:rsid w:val="00DE7832"/>
    <w:rsid w:val="00DF229D"/>
    <w:rsid w:val="00DF61A5"/>
    <w:rsid w:val="00DF7634"/>
    <w:rsid w:val="00DF7734"/>
    <w:rsid w:val="00E00800"/>
    <w:rsid w:val="00E01C7F"/>
    <w:rsid w:val="00E0520B"/>
    <w:rsid w:val="00E105B3"/>
    <w:rsid w:val="00E11057"/>
    <w:rsid w:val="00E15062"/>
    <w:rsid w:val="00E23FCF"/>
    <w:rsid w:val="00E26E70"/>
    <w:rsid w:val="00E312F6"/>
    <w:rsid w:val="00E33B77"/>
    <w:rsid w:val="00E41977"/>
    <w:rsid w:val="00E422EC"/>
    <w:rsid w:val="00E44179"/>
    <w:rsid w:val="00E46C72"/>
    <w:rsid w:val="00E507C6"/>
    <w:rsid w:val="00E53AB5"/>
    <w:rsid w:val="00E558B2"/>
    <w:rsid w:val="00E569A2"/>
    <w:rsid w:val="00E57BB7"/>
    <w:rsid w:val="00E62495"/>
    <w:rsid w:val="00E62CAC"/>
    <w:rsid w:val="00E7050F"/>
    <w:rsid w:val="00E71C4B"/>
    <w:rsid w:val="00E73D8E"/>
    <w:rsid w:val="00E7474E"/>
    <w:rsid w:val="00E74DDC"/>
    <w:rsid w:val="00E75D35"/>
    <w:rsid w:val="00E7721E"/>
    <w:rsid w:val="00E77E41"/>
    <w:rsid w:val="00E8263A"/>
    <w:rsid w:val="00E841F7"/>
    <w:rsid w:val="00E85450"/>
    <w:rsid w:val="00E96D8C"/>
    <w:rsid w:val="00E9751E"/>
    <w:rsid w:val="00EA41FB"/>
    <w:rsid w:val="00EB0BA2"/>
    <w:rsid w:val="00EB2524"/>
    <w:rsid w:val="00EB2D12"/>
    <w:rsid w:val="00EB450B"/>
    <w:rsid w:val="00EB5C99"/>
    <w:rsid w:val="00EC180C"/>
    <w:rsid w:val="00EC36C9"/>
    <w:rsid w:val="00EC6A19"/>
    <w:rsid w:val="00EC7CB2"/>
    <w:rsid w:val="00EC7E19"/>
    <w:rsid w:val="00EE28E6"/>
    <w:rsid w:val="00EF0BE1"/>
    <w:rsid w:val="00EF1A01"/>
    <w:rsid w:val="00EF7893"/>
    <w:rsid w:val="00EF7D4C"/>
    <w:rsid w:val="00F02E1D"/>
    <w:rsid w:val="00F060C0"/>
    <w:rsid w:val="00F07B7D"/>
    <w:rsid w:val="00F12194"/>
    <w:rsid w:val="00F15676"/>
    <w:rsid w:val="00F170FF"/>
    <w:rsid w:val="00F1764E"/>
    <w:rsid w:val="00F21C3A"/>
    <w:rsid w:val="00F2226F"/>
    <w:rsid w:val="00F22F42"/>
    <w:rsid w:val="00F2642B"/>
    <w:rsid w:val="00F30321"/>
    <w:rsid w:val="00F30EB2"/>
    <w:rsid w:val="00F3187A"/>
    <w:rsid w:val="00F4184F"/>
    <w:rsid w:val="00F42A9C"/>
    <w:rsid w:val="00F43764"/>
    <w:rsid w:val="00F50E72"/>
    <w:rsid w:val="00F512EA"/>
    <w:rsid w:val="00F553EA"/>
    <w:rsid w:val="00F56A1A"/>
    <w:rsid w:val="00F60014"/>
    <w:rsid w:val="00F610C5"/>
    <w:rsid w:val="00F61165"/>
    <w:rsid w:val="00F65891"/>
    <w:rsid w:val="00F7351D"/>
    <w:rsid w:val="00F779D9"/>
    <w:rsid w:val="00F81C3E"/>
    <w:rsid w:val="00F82D28"/>
    <w:rsid w:val="00F83E7B"/>
    <w:rsid w:val="00F85BDB"/>
    <w:rsid w:val="00F91742"/>
    <w:rsid w:val="00F969FA"/>
    <w:rsid w:val="00F978E2"/>
    <w:rsid w:val="00FA122A"/>
    <w:rsid w:val="00FA1C84"/>
    <w:rsid w:val="00FA2468"/>
    <w:rsid w:val="00FA48DF"/>
    <w:rsid w:val="00FA6F80"/>
    <w:rsid w:val="00FA7919"/>
    <w:rsid w:val="00FC0C1A"/>
    <w:rsid w:val="00FC287D"/>
    <w:rsid w:val="00FC3355"/>
    <w:rsid w:val="00FD4979"/>
    <w:rsid w:val="00FD4F3A"/>
    <w:rsid w:val="00FD5B29"/>
    <w:rsid w:val="00FD7050"/>
    <w:rsid w:val="00FE0C2A"/>
    <w:rsid w:val="00FE34D1"/>
    <w:rsid w:val="00FF2927"/>
    <w:rsid w:val="00FF48AE"/>
    <w:rsid w:val="00FF60A7"/>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5864AE6"/>
  <w15:docId w15:val="{48C94175-9F8E-41CF-B745-8D6274D5B21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pl-PL"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ny">
    <w:name w:val="Normal"/>
    <w:qFormat/>
    <w:rsid w:val="00A85F8A"/>
  </w:style>
  <w:style w:type="paragraph" w:styleId="Nagwek1">
    <w:name w:val="heading 1"/>
    <w:basedOn w:val="Normalny"/>
    <w:next w:val="Normalny"/>
    <w:link w:val="Nagwek1Znak"/>
    <w:uiPriority w:val="9"/>
    <w:qFormat/>
    <w:rsid w:val="003D63BA"/>
    <w:pPr>
      <w:keepNext/>
      <w:keepLines/>
      <w:spacing w:before="240" w:after="0"/>
      <w:outlineLvl w:val="0"/>
    </w:pPr>
    <w:rPr>
      <w:rFonts w:asciiTheme="majorHAnsi" w:eastAsiaTheme="majorEastAsia" w:hAnsiTheme="majorHAnsi" w:cstheme="majorBidi"/>
      <w:color w:val="365F91" w:themeColor="accent1" w:themeShade="BF"/>
      <w:sz w:val="32"/>
      <w:szCs w:val="32"/>
    </w:rPr>
  </w:style>
  <w:style w:type="paragraph" w:styleId="Nagwek3">
    <w:name w:val="heading 3"/>
    <w:basedOn w:val="Normalny"/>
    <w:next w:val="Normalny"/>
    <w:link w:val="Nagwek3Znak"/>
    <w:semiHidden/>
    <w:unhideWhenUsed/>
    <w:qFormat/>
    <w:rsid w:val="00153C53"/>
    <w:pPr>
      <w:keepNext/>
      <w:keepLines/>
      <w:spacing w:before="200" w:after="0" w:line="240" w:lineRule="auto"/>
      <w:outlineLvl w:val="2"/>
    </w:pPr>
    <w:rPr>
      <w:rFonts w:asciiTheme="majorHAnsi" w:eastAsiaTheme="majorEastAsia" w:hAnsiTheme="majorHAnsi" w:cstheme="majorBidi"/>
      <w:b/>
      <w:bCs/>
      <w:color w:val="4F81BD" w:themeColor="accent1"/>
      <w:sz w:val="24"/>
      <w:szCs w:val="24"/>
      <w:lang w:eastAsia="pl-PL"/>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Nagwek">
    <w:name w:val="header"/>
    <w:basedOn w:val="Normalny"/>
    <w:link w:val="NagwekZnak"/>
    <w:unhideWhenUsed/>
    <w:rsid w:val="00DE05C3"/>
    <w:pPr>
      <w:tabs>
        <w:tab w:val="center" w:pos="4536"/>
        <w:tab w:val="right" w:pos="9072"/>
      </w:tabs>
      <w:spacing w:after="0" w:line="240" w:lineRule="auto"/>
    </w:pPr>
  </w:style>
  <w:style w:type="character" w:customStyle="1" w:styleId="NagwekZnak">
    <w:name w:val="Nagłówek Znak"/>
    <w:basedOn w:val="Domylnaczcionkaakapitu"/>
    <w:link w:val="Nagwek"/>
    <w:rsid w:val="00DE05C3"/>
  </w:style>
  <w:style w:type="paragraph" w:styleId="Stopka">
    <w:name w:val="footer"/>
    <w:basedOn w:val="Normalny"/>
    <w:link w:val="StopkaZnak"/>
    <w:uiPriority w:val="99"/>
    <w:unhideWhenUsed/>
    <w:rsid w:val="00DE05C3"/>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DE05C3"/>
  </w:style>
  <w:style w:type="paragraph" w:styleId="Tekstdymka">
    <w:name w:val="Balloon Text"/>
    <w:basedOn w:val="Normalny"/>
    <w:link w:val="TekstdymkaZnak"/>
    <w:uiPriority w:val="99"/>
    <w:semiHidden/>
    <w:unhideWhenUsed/>
    <w:rsid w:val="00DE05C3"/>
    <w:pPr>
      <w:spacing w:after="0" w:line="240" w:lineRule="auto"/>
    </w:pPr>
    <w:rPr>
      <w:rFonts w:ascii="Tahoma" w:hAnsi="Tahoma" w:cs="Tahoma"/>
      <w:sz w:val="16"/>
      <w:szCs w:val="16"/>
    </w:rPr>
  </w:style>
  <w:style w:type="character" w:customStyle="1" w:styleId="TekstdymkaZnak">
    <w:name w:val="Tekst dymka Znak"/>
    <w:basedOn w:val="Domylnaczcionkaakapitu"/>
    <w:link w:val="Tekstdymka"/>
    <w:uiPriority w:val="99"/>
    <w:semiHidden/>
    <w:rsid w:val="00DE05C3"/>
    <w:rPr>
      <w:rFonts w:ascii="Tahoma" w:hAnsi="Tahoma" w:cs="Tahoma"/>
      <w:sz w:val="16"/>
      <w:szCs w:val="16"/>
    </w:rPr>
  </w:style>
  <w:style w:type="character" w:styleId="Hipercze">
    <w:name w:val="Hyperlink"/>
    <w:basedOn w:val="Domylnaczcionkaakapitu"/>
    <w:uiPriority w:val="99"/>
    <w:unhideWhenUsed/>
    <w:rsid w:val="0035403E"/>
    <w:rPr>
      <w:color w:val="0000FF" w:themeColor="hyperlink"/>
      <w:u w:val="single"/>
    </w:rPr>
  </w:style>
  <w:style w:type="character" w:customStyle="1" w:styleId="Nagwek3Znak">
    <w:name w:val="Nagłówek 3 Znak"/>
    <w:basedOn w:val="Domylnaczcionkaakapitu"/>
    <w:link w:val="Nagwek3"/>
    <w:semiHidden/>
    <w:rsid w:val="00153C53"/>
    <w:rPr>
      <w:rFonts w:asciiTheme="majorHAnsi" w:eastAsiaTheme="majorEastAsia" w:hAnsiTheme="majorHAnsi" w:cstheme="majorBidi"/>
      <w:b/>
      <w:bCs/>
      <w:color w:val="4F81BD" w:themeColor="accent1"/>
      <w:sz w:val="24"/>
      <w:szCs w:val="24"/>
      <w:lang w:eastAsia="pl-PL"/>
    </w:rPr>
  </w:style>
  <w:style w:type="paragraph" w:styleId="Tekstpodstawowy">
    <w:name w:val="Body Text"/>
    <w:basedOn w:val="Normalny"/>
    <w:link w:val="TekstpodstawowyZnak"/>
    <w:rsid w:val="00153C53"/>
    <w:pPr>
      <w:pBdr>
        <w:top w:val="single" w:sz="4" w:space="1" w:color="auto"/>
        <w:left w:val="single" w:sz="4" w:space="4" w:color="auto"/>
        <w:bottom w:val="single" w:sz="4" w:space="1" w:color="auto"/>
        <w:right w:val="single" w:sz="4" w:space="4" w:color="auto"/>
      </w:pBdr>
      <w:spacing w:after="0" w:line="360" w:lineRule="auto"/>
      <w:jc w:val="center"/>
    </w:pPr>
    <w:rPr>
      <w:rFonts w:ascii="Times New Roman" w:eastAsia="Times New Roman" w:hAnsi="Times New Roman" w:cs="Times New Roman"/>
      <w:sz w:val="24"/>
      <w:szCs w:val="24"/>
      <w:lang w:eastAsia="pl-PL"/>
    </w:rPr>
  </w:style>
  <w:style w:type="character" w:customStyle="1" w:styleId="TekstpodstawowyZnak">
    <w:name w:val="Tekst podstawowy Znak"/>
    <w:basedOn w:val="Domylnaczcionkaakapitu"/>
    <w:link w:val="Tekstpodstawowy"/>
    <w:rsid w:val="00153C53"/>
    <w:rPr>
      <w:rFonts w:ascii="Times New Roman" w:eastAsia="Times New Roman" w:hAnsi="Times New Roman" w:cs="Times New Roman"/>
      <w:sz w:val="24"/>
      <w:szCs w:val="24"/>
      <w:lang w:eastAsia="pl-PL"/>
    </w:rPr>
  </w:style>
  <w:style w:type="paragraph" w:styleId="Akapitzlist">
    <w:name w:val="List Paragraph"/>
    <w:aliases w:val="L1,Numerowanie,List Paragraph,Akapit z listą5,1.Nagłówek,CW_Lista,2 heading,A_wyliczenie,K-P_odwolanie,maz_wyliczenie,opis dzialania,Bulleted list,Akapit z listą BS,Odstavec,Kolorowa lista — akcent 11,wypunktowanie,Preambuła,lp1,sw tekst"/>
    <w:basedOn w:val="Normalny"/>
    <w:link w:val="AkapitzlistZnak"/>
    <w:uiPriority w:val="34"/>
    <w:qFormat/>
    <w:rsid w:val="00153C53"/>
    <w:pPr>
      <w:ind w:left="720"/>
      <w:contextualSpacing/>
    </w:pPr>
    <w:rPr>
      <w:rFonts w:ascii="Calibri" w:eastAsia="Calibri" w:hAnsi="Calibri" w:cs="Times New Roman"/>
    </w:rPr>
  </w:style>
  <w:style w:type="paragraph" w:styleId="Tytu">
    <w:name w:val="Title"/>
    <w:basedOn w:val="Normalny"/>
    <w:link w:val="TytuZnak"/>
    <w:qFormat/>
    <w:rsid w:val="00153C53"/>
    <w:pPr>
      <w:spacing w:after="0" w:line="240" w:lineRule="auto"/>
      <w:jc w:val="center"/>
    </w:pPr>
    <w:rPr>
      <w:rFonts w:ascii="Times New Roman" w:eastAsia="Times New Roman" w:hAnsi="Times New Roman" w:cs="Times New Roman"/>
      <w:b/>
      <w:bCs/>
      <w:sz w:val="24"/>
      <w:szCs w:val="24"/>
      <w:lang w:eastAsia="pl-PL"/>
    </w:rPr>
  </w:style>
  <w:style w:type="character" w:customStyle="1" w:styleId="TytuZnak">
    <w:name w:val="Tytuł Znak"/>
    <w:basedOn w:val="Domylnaczcionkaakapitu"/>
    <w:link w:val="Tytu"/>
    <w:rsid w:val="00153C53"/>
    <w:rPr>
      <w:rFonts w:ascii="Times New Roman" w:eastAsia="Times New Roman" w:hAnsi="Times New Roman" w:cs="Times New Roman"/>
      <w:b/>
      <w:bCs/>
      <w:sz w:val="24"/>
      <w:szCs w:val="24"/>
      <w:lang w:eastAsia="pl-PL"/>
    </w:rPr>
  </w:style>
  <w:style w:type="paragraph" w:customStyle="1" w:styleId="Default">
    <w:name w:val="Default"/>
    <w:qFormat/>
    <w:rsid w:val="00153C53"/>
    <w:pPr>
      <w:autoSpaceDE w:val="0"/>
      <w:autoSpaceDN w:val="0"/>
      <w:adjustRightInd w:val="0"/>
      <w:spacing w:after="0" w:line="240" w:lineRule="auto"/>
    </w:pPr>
    <w:rPr>
      <w:rFonts w:ascii="Times New Roman" w:eastAsia="Calibri" w:hAnsi="Times New Roman" w:cs="Times New Roman"/>
      <w:color w:val="000000"/>
      <w:sz w:val="24"/>
      <w:szCs w:val="24"/>
    </w:rPr>
  </w:style>
  <w:style w:type="paragraph" w:styleId="Tekstpodstawowy2">
    <w:name w:val="Body Text 2"/>
    <w:basedOn w:val="Normalny"/>
    <w:link w:val="Tekstpodstawowy2Znak"/>
    <w:rsid w:val="00153C53"/>
    <w:pPr>
      <w:spacing w:after="120" w:line="480" w:lineRule="auto"/>
    </w:pPr>
    <w:rPr>
      <w:rFonts w:ascii="Times New Roman" w:eastAsia="Times New Roman" w:hAnsi="Times New Roman" w:cs="Times New Roman"/>
      <w:sz w:val="24"/>
      <w:szCs w:val="24"/>
      <w:lang w:eastAsia="pl-PL"/>
    </w:rPr>
  </w:style>
  <w:style w:type="character" w:customStyle="1" w:styleId="Tekstpodstawowy2Znak">
    <w:name w:val="Tekst podstawowy 2 Znak"/>
    <w:basedOn w:val="Domylnaczcionkaakapitu"/>
    <w:link w:val="Tekstpodstawowy2"/>
    <w:rsid w:val="00153C53"/>
    <w:rPr>
      <w:rFonts w:ascii="Times New Roman" w:eastAsia="Times New Roman" w:hAnsi="Times New Roman" w:cs="Times New Roman"/>
      <w:sz w:val="24"/>
      <w:szCs w:val="24"/>
      <w:lang w:eastAsia="pl-PL"/>
    </w:rPr>
  </w:style>
  <w:style w:type="paragraph" w:customStyle="1" w:styleId="Text">
    <w:name w:val="Text"/>
    <w:basedOn w:val="Normalny"/>
    <w:rsid w:val="00153C53"/>
    <w:pPr>
      <w:suppressAutoHyphens/>
      <w:spacing w:after="240" w:line="240" w:lineRule="auto"/>
      <w:ind w:firstLine="1440"/>
    </w:pPr>
    <w:rPr>
      <w:rFonts w:ascii="Times New Roman" w:eastAsia="Times New Roman" w:hAnsi="Times New Roman" w:cs="Times New Roman"/>
      <w:sz w:val="24"/>
      <w:szCs w:val="20"/>
      <w:lang w:val="en-US" w:eastAsia="ar-SA"/>
    </w:rPr>
  </w:style>
  <w:style w:type="table" w:styleId="Tabela-Siatka">
    <w:name w:val="Table Grid"/>
    <w:basedOn w:val="Standardowy"/>
    <w:uiPriority w:val="59"/>
    <w:rsid w:val="00142A8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ogrubienie">
    <w:name w:val="Strong"/>
    <w:uiPriority w:val="22"/>
    <w:qFormat/>
    <w:rsid w:val="00871326"/>
    <w:rPr>
      <w:b/>
      <w:bCs/>
      <w:i w:val="0"/>
      <w:iCs w:val="0"/>
    </w:rPr>
  </w:style>
  <w:style w:type="character" w:customStyle="1" w:styleId="Nagwek1Znak">
    <w:name w:val="Nagłówek 1 Znak"/>
    <w:basedOn w:val="Domylnaczcionkaakapitu"/>
    <w:link w:val="Nagwek1"/>
    <w:uiPriority w:val="9"/>
    <w:rsid w:val="003D63BA"/>
    <w:rPr>
      <w:rFonts w:asciiTheme="majorHAnsi" w:eastAsiaTheme="majorEastAsia" w:hAnsiTheme="majorHAnsi" w:cstheme="majorBidi"/>
      <w:color w:val="365F91" w:themeColor="accent1" w:themeShade="BF"/>
      <w:sz w:val="32"/>
      <w:szCs w:val="32"/>
    </w:rPr>
  </w:style>
  <w:style w:type="paragraph" w:styleId="Tekstprzypisudolnego">
    <w:name w:val="footnote text"/>
    <w:aliases w:val="Podrozdział,Footnote,Podrozdzia3"/>
    <w:basedOn w:val="Normalny"/>
    <w:link w:val="TekstprzypisudolnegoZnak"/>
    <w:unhideWhenUsed/>
    <w:rsid w:val="005969CB"/>
    <w:pPr>
      <w:spacing w:after="0" w:line="240" w:lineRule="auto"/>
    </w:pPr>
    <w:rPr>
      <w:sz w:val="20"/>
      <w:szCs w:val="20"/>
    </w:rPr>
  </w:style>
  <w:style w:type="character" w:customStyle="1" w:styleId="TekstprzypisudolnegoZnak">
    <w:name w:val="Tekst przypisu dolnego Znak"/>
    <w:aliases w:val="Podrozdział Znak,Footnote Znak,Podrozdzia3 Znak"/>
    <w:basedOn w:val="Domylnaczcionkaakapitu"/>
    <w:link w:val="Tekstprzypisudolnego"/>
    <w:uiPriority w:val="99"/>
    <w:rsid w:val="005969CB"/>
    <w:rPr>
      <w:sz w:val="20"/>
      <w:szCs w:val="20"/>
    </w:rPr>
  </w:style>
  <w:style w:type="character" w:styleId="Odwoanieprzypisudolnego">
    <w:name w:val="footnote reference"/>
    <w:basedOn w:val="Domylnaczcionkaakapitu"/>
    <w:uiPriority w:val="99"/>
    <w:unhideWhenUsed/>
    <w:rsid w:val="005969CB"/>
    <w:rPr>
      <w:vertAlign w:val="superscript"/>
    </w:rPr>
  </w:style>
  <w:style w:type="character" w:styleId="Tekstzastpczy">
    <w:name w:val="Placeholder Text"/>
    <w:basedOn w:val="Domylnaczcionkaakapitu"/>
    <w:uiPriority w:val="99"/>
    <w:semiHidden/>
    <w:rsid w:val="001C562E"/>
    <w:rPr>
      <w:color w:val="808080"/>
    </w:rPr>
  </w:style>
  <w:style w:type="paragraph" w:styleId="Bezodstpw">
    <w:name w:val="No Spacing"/>
    <w:link w:val="BezodstpwZnak"/>
    <w:uiPriority w:val="1"/>
    <w:qFormat/>
    <w:rsid w:val="009120AB"/>
    <w:pPr>
      <w:spacing w:after="0" w:line="240" w:lineRule="auto"/>
    </w:pPr>
    <w:rPr>
      <w:rFonts w:ascii="Calibri" w:eastAsia="Calibri" w:hAnsi="Calibri" w:cs="Times New Roman"/>
    </w:rPr>
  </w:style>
  <w:style w:type="paragraph" w:styleId="NormalnyWeb">
    <w:name w:val="Normal (Web)"/>
    <w:basedOn w:val="Normalny"/>
    <w:uiPriority w:val="99"/>
    <w:unhideWhenUsed/>
    <w:rsid w:val="009120AB"/>
    <w:pPr>
      <w:spacing w:after="150" w:line="240" w:lineRule="auto"/>
    </w:pPr>
    <w:rPr>
      <w:rFonts w:ascii="Times New Roman" w:eastAsia="Times New Roman" w:hAnsi="Times New Roman" w:cs="Times New Roman"/>
      <w:sz w:val="24"/>
      <w:szCs w:val="24"/>
      <w:lang w:eastAsia="pl-PL"/>
    </w:rPr>
  </w:style>
  <w:style w:type="character" w:customStyle="1" w:styleId="BezodstpwZnak">
    <w:name w:val="Bez odstępów Znak"/>
    <w:link w:val="Bezodstpw"/>
    <w:uiPriority w:val="1"/>
    <w:locked/>
    <w:rsid w:val="009120AB"/>
    <w:rPr>
      <w:rFonts w:ascii="Calibri" w:eastAsia="Calibri" w:hAnsi="Calibri" w:cs="Times New Roman"/>
    </w:rPr>
  </w:style>
  <w:style w:type="character" w:customStyle="1" w:styleId="AkapitzlistZnak">
    <w:name w:val="Akapit z listą Znak"/>
    <w:aliases w:val="L1 Znak,Numerowanie Znak,List Paragraph Znak,Akapit z listą5 Znak,1.Nagłówek Znak,CW_Lista Znak,2 heading Znak,A_wyliczenie Znak,K-P_odwolanie Znak,maz_wyliczenie Znak,opis dzialania Znak,Bulleted list Znak,Akapit z listą BS Znak"/>
    <w:basedOn w:val="Domylnaczcionkaakapitu"/>
    <w:link w:val="Akapitzlist"/>
    <w:uiPriority w:val="34"/>
    <w:qFormat/>
    <w:rsid w:val="00D21C6D"/>
    <w:rPr>
      <w:rFonts w:ascii="Calibri" w:eastAsia="Calibri" w:hAnsi="Calibri" w:cs="Times New Roman"/>
    </w:rPr>
  </w:style>
  <w:style w:type="paragraph" w:styleId="Tekstpodstawowywcity">
    <w:name w:val="Body Text Indent"/>
    <w:basedOn w:val="Normalny"/>
    <w:link w:val="TekstpodstawowywcityZnak"/>
    <w:uiPriority w:val="99"/>
    <w:semiHidden/>
    <w:unhideWhenUsed/>
    <w:rsid w:val="00D21C6D"/>
    <w:pPr>
      <w:spacing w:after="120"/>
      <w:ind w:left="283"/>
    </w:pPr>
  </w:style>
  <w:style w:type="character" w:customStyle="1" w:styleId="TekstpodstawowywcityZnak">
    <w:name w:val="Tekst podstawowy wcięty Znak"/>
    <w:basedOn w:val="Domylnaczcionkaakapitu"/>
    <w:link w:val="Tekstpodstawowywcity"/>
    <w:uiPriority w:val="99"/>
    <w:semiHidden/>
    <w:rsid w:val="00D21C6D"/>
  </w:style>
  <w:style w:type="paragraph" w:customStyle="1" w:styleId="Standardowy1">
    <w:name w:val="Standardowy1"/>
    <w:rsid w:val="00F060C0"/>
    <w:pPr>
      <w:overflowPunct w:val="0"/>
      <w:autoSpaceDE w:val="0"/>
      <w:autoSpaceDN w:val="0"/>
      <w:adjustRightInd w:val="0"/>
      <w:spacing w:after="0" w:line="240" w:lineRule="auto"/>
    </w:pPr>
    <w:rPr>
      <w:rFonts w:ascii="Times New Roman" w:eastAsia="Times New Roman" w:hAnsi="Times New Roman" w:cs="Times New Roman"/>
      <w:sz w:val="24"/>
      <w:szCs w:val="20"/>
      <w:lang w:eastAsia="pl-PL"/>
    </w:rPr>
  </w:style>
  <w:style w:type="paragraph" w:customStyle="1" w:styleId="pkt">
    <w:name w:val="pkt"/>
    <w:basedOn w:val="Normalny"/>
    <w:link w:val="pktZnak"/>
    <w:rsid w:val="00F060C0"/>
    <w:pPr>
      <w:spacing w:before="60" w:after="60" w:line="240" w:lineRule="auto"/>
      <w:ind w:left="851" w:hanging="295"/>
      <w:jc w:val="both"/>
    </w:pPr>
    <w:rPr>
      <w:rFonts w:ascii="Times New Roman" w:eastAsia="Times New Roman" w:hAnsi="Times New Roman" w:cs="Times New Roman"/>
      <w:sz w:val="24"/>
      <w:szCs w:val="20"/>
      <w:lang w:eastAsia="pl-PL"/>
    </w:rPr>
  </w:style>
  <w:style w:type="character" w:customStyle="1" w:styleId="pktZnak">
    <w:name w:val="pkt Znak"/>
    <w:link w:val="pkt"/>
    <w:rsid w:val="00F060C0"/>
    <w:rPr>
      <w:rFonts w:ascii="Times New Roman" w:eastAsia="Times New Roman" w:hAnsi="Times New Roman" w:cs="Times New Roman"/>
      <w:sz w:val="24"/>
      <w:szCs w:val="20"/>
      <w:lang w:eastAsia="pl-PL"/>
    </w:rPr>
  </w:style>
  <w:style w:type="paragraph" w:customStyle="1" w:styleId="arimr">
    <w:name w:val="arimr"/>
    <w:basedOn w:val="Normalny"/>
    <w:rsid w:val="00F060C0"/>
    <w:pPr>
      <w:widowControl w:val="0"/>
      <w:snapToGrid w:val="0"/>
      <w:spacing w:after="0" w:line="360" w:lineRule="auto"/>
    </w:pPr>
    <w:rPr>
      <w:rFonts w:ascii="Times New Roman" w:eastAsia="Times New Roman" w:hAnsi="Times New Roman" w:cs="Times New Roman"/>
      <w:sz w:val="24"/>
      <w:szCs w:val="20"/>
      <w:lang w:val="en-US" w:eastAsia="pl-PL"/>
    </w:rPr>
  </w:style>
  <w:style w:type="character" w:customStyle="1" w:styleId="Teksttreci">
    <w:name w:val="Tekst treści_"/>
    <w:link w:val="Teksttreci0"/>
    <w:rsid w:val="00F060C0"/>
    <w:rPr>
      <w:rFonts w:ascii="Verdana" w:eastAsia="Verdana" w:hAnsi="Verdana" w:cs="Verdana"/>
      <w:sz w:val="19"/>
      <w:szCs w:val="19"/>
      <w:shd w:val="clear" w:color="auto" w:fill="FFFFFF"/>
    </w:rPr>
  </w:style>
  <w:style w:type="paragraph" w:customStyle="1" w:styleId="Teksttreci0">
    <w:name w:val="Tekst treści"/>
    <w:basedOn w:val="Normalny"/>
    <w:link w:val="Teksttreci"/>
    <w:rsid w:val="00F060C0"/>
    <w:pPr>
      <w:shd w:val="clear" w:color="auto" w:fill="FFFFFF"/>
      <w:spacing w:after="0" w:line="0" w:lineRule="atLeast"/>
      <w:ind w:hanging="1700"/>
    </w:pPr>
    <w:rPr>
      <w:rFonts w:ascii="Verdana" w:eastAsia="Verdana" w:hAnsi="Verdana" w:cs="Verdana"/>
      <w:sz w:val="19"/>
      <w:szCs w:val="19"/>
    </w:rPr>
  </w:style>
  <w:style w:type="character" w:customStyle="1" w:styleId="TeksttreciPogrubienie">
    <w:name w:val="Tekst treści + Pogrubienie"/>
    <w:rsid w:val="00F060C0"/>
    <w:rPr>
      <w:rFonts w:ascii="Verdana" w:eastAsia="Verdana" w:hAnsi="Verdana" w:cs="Verdana"/>
      <w:b/>
      <w:bCs/>
      <w:i w:val="0"/>
      <w:iCs w:val="0"/>
      <w:smallCaps w:val="0"/>
      <w:strike w:val="0"/>
      <w:spacing w:val="0"/>
      <w:sz w:val="19"/>
      <w:szCs w:val="19"/>
      <w:shd w:val="clear" w:color="auto" w:fill="FFFFFF"/>
    </w:rPr>
  </w:style>
  <w:style w:type="character" w:customStyle="1" w:styleId="Teksttreci4">
    <w:name w:val="Tekst treści (4)_"/>
    <w:link w:val="Teksttreci40"/>
    <w:rsid w:val="00F060C0"/>
    <w:rPr>
      <w:rFonts w:ascii="Verdana" w:eastAsia="Verdana" w:hAnsi="Verdana" w:cs="Verdana"/>
      <w:sz w:val="19"/>
      <w:szCs w:val="19"/>
      <w:shd w:val="clear" w:color="auto" w:fill="FFFFFF"/>
    </w:rPr>
  </w:style>
  <w:style w:type="paragraph" w:customStyle="1" w:styleId="Teksttreci40">
    <w:name w:val="Tekst treści (4)"/>
    <w:basedOn w:val="Normalny"/>
    <w:link w:val="Teksttreci4"/>
    <w:rsid w:val="00F060C0"/>
    <w:pPr>
      <w:shd w:val="clear" w:color="auto" w:fill="FFFFFF"/>
      <w:spacing w:before="240" w:after="240" w:line="0" w:lineRule="atLeast"/>
      <w:ind w:hanging="1420"/>
      <w:jc w:val="both"/>
    </w:pPr>
    <w:rPr>
      <w:rFonts w:ascii="Verdana" w:eastAsia="Verdana" w:hAnsi="Verdana" w:cs="Verdana"/>
      <w:sz w:val="19"/>
      <w:szCs w:val="19"/>
    </w:rPr>
  </w:style>
  <w:style w:type="character" w:customStyle="1" w:styleId="Nierozpoznanawzmianka1">
    <w:name w:val="Nierozpoznana wzmianka1"/>
    <w:basedOn w:val="Domylnaczcionkaakapitu"/>
    <w:uiPriority w:val="99"/>
    <w:semiHidden/>
    <w:unhideWhenUsed/>
    <w:rsid w:val="00D31389"/>
    <w:rPr>
      <w:color w:val="605E5C"/>
      <w:shd w:val="clear" w:color="auto" w:fill="E1DFDD"/>
    </w:rPr>
  </w:style>
  <w:style w:type="paragraph" w:customStyle="1" w:styleId="ust">
    <w:name w:val="ust"/>
    <w:rsid w:val="00C43029"/>
    <w:pPr>
      <w:spacing w:before="60" w:after="60" w:line="240" w:lineRule="auto"/>
      <w:ind w:left="426" w:hanging="284"/>
      <w:jc w:val="both"/>
    </w:pPr>
    <w:rPr>
      <w:rFonts w:ascii="Times New Roman" w:eastAsia="Times New Roman" w:hAnsi="Times New Roman" w:cs="Times New Roman"/>
      <w:sz w:val="24"/>
      <w:szCs w:val="20"/>
      <w:lang w:eastAsia="pl-PL"/>
    </w:rPr>
  </w:style>
  <w:style w:type="numbering" w:customStyle="1" w:styleId="WWNum39">
    <w:name w:val="WWNum39"/>
    <w:basedOn w:val="Bezlisty"/>
    <w:rsid w:val="008107A9"/>
    <w:pPr>
      <w:numPr>
        <w:numId w:val="1"/>
      </w:numPr>
    </w:pPr>
  </w:style>
  <w:style w:type="table" w:customStyle="1" w:styleId="Tabela-Siatka1">
    <w:name w:val="Tabela - Siatka1"/>
    <w:basedOn w:val="Standardowy"/>
    <w:rsid w:val="00153792"/>
    <w:pPr>
      <w:spacing w:after="0" w:line="240" w:lineRule="auto"/>
    </w:pPr>
    <w:rPr>
      <w:rFonts w:ascii="Times New Roman" w:eastAsia="Times New Roman" w:hAnsi="Times New Roman" w:cs="Times New Roman"/>
      <w:sz w:val="20"/>
      <w:szCs w:val="20"/>
      <w:lang w:eastAsia="pl-PL"/>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Standard">
    <w:name w:val="Standard"/>
    <w:rsid w:val="00583002"/>
    <w:pPr>
      <w:widowControl w:val="0"/>
      <w:suppressAutoHyphens/>
      <w:autoSpaceDN w:val="0"/>
      <w:spacing w:after="0" w:line="240" w:lineRule="auto"/>
    </w:pPr>
    <w:rPr>
      <w:rFonts w:ascii="Times New Roman" w:eastAsia="SimSun" w:hAnsi="Times New Roman" w:cs="Arial"/>
      <w:kern w:val="3"/>
      <w:sz w:val="24"/>
      <w:szCs w:val="24"/>
      <w:lang w:eastAsia="zh-CN" w:bidi="hi-IN"/>
    </w:rPr>
  </w:style>
  <w:style w:type="numbering" w:customStyle="1" w:styleId="WWNum12">
    <w:name w:val="WWNum12"/>
    <w:rsid w:val="00583002"/>
    <w:pPr>
      <w:numPr>
        <w:numId w:val="2"/>
      </w:numPr>
    </w:pPr>
  </w:style>
  <w:style w:type="paragraph" w:customStyle="1" w:styleId="Tekstwstpniesformatowany">
    <w:name w:val="Tekst wstępnie sformatowany"/>
    <w:basedOn w:val="Normalny"/>
    <w:rsid w:val="00215857"/>
    <w:pPr>
      <w:suppressAutoHyphens/>
      <w:spacing w:after="0" w:line="240" w:lineRule="auto"/>
    </w:pPr>
    <w:rPr>
      <w:rFonts w:ascii="Courier New" w:eastAsia="Courier New" w:hAnsi="Courier New" w:cs="Courier New"/>
      <w:sz w:val="20"/>
      <w:szCs w:val="20"/>
      <w:lang w:eastAsia="ar-SA"/>
    </w:rPr>
  </w:style>
  <w:style w:type="character" w:customStyle="1" w:styleId="FontStyle50">
    <w:name w:val="Font Style50"/>
    <w:uiPriority w:val="99"/>
    <w:rsid w:val="00531895"/>
    <w:rPr>
      <w:rFonts w:ascii="Verdana" w:hAnsi="Verdana" w:cs="Verdana" w:hint="default"/>
      <w:sz w:val="20"/>
      <w:szCs w:val="20"/>
    </w:rPr>
  </w:style>
  <w:style w:type="numbering" w:customStyle="1" w:styleId="WWNum11">
    <w:name w:val="WWNum11"/>
    <w:basedOn w:val="Bezlisty"/>
    <w:rsid w:val="00FE34D1"/>
    <w:pPr>
      <w:numPr>
        <w:numId w:val="38"/>
      </w:numPr>
    </w:pPr>
  </w:style>
  <w:style w:type="character" w:styleId="Odwoaniedokomentarza">
    <w:name w:val="annotation reference"/>
    <w:basedOn w:val="Domylnaczcionkaakapitu"/>
    <w:uiPriority w:val="99"/>
    <w:semiHidden/>
    <w:unhideWhenUsed/>
    <w:rsid w:val="00883E8B"/>
    <w:rPr>
      <w:sz w:val="16"/>
      <w:szCs w:val="16"/>
    </w:rPr>
  </w:style>
  <w:style w:type="paragraph" w:styleId="Tekstkomentarza">
    <w:name w:val="annotation text"/>
    <w:basedOn w:val="Normalny"/>
    <w:link w:val="TekstkomentarzaZnak"/>
    <w:uiPriority w:val="99"/>
    <w:semiHidden/>
    <w:unhideWhenUsed/>
    <w:rsid w:val="00883E8B"/>
    <w:pPr>
      <w:spacing w:line="240" w:lineRule="auto"/>
    </w:pPr>
    <w:rPr>
      <w:sz w:val="20"/>
      <w:szCs w:val="20"/>
    </w:rPr>
  </w:style>
  <w:style w:type="character" w:customStyle="1" w:styleId="TekstkomentarzaZnak">
    <w:name w:val="Tekst komentarza Znak"/>
    <w:basedOn w:val="Domylnaczcionkaakapitu"/>
    <w:link w:val="Tekstkomentarza"/>
    <w:uiPriority w:val="99"/>
    <w:semiHidden/>
    <w:rsid w:val="00883E8B"/>
    <w:rPr>
      <w:sz w:val="20"/>
      <w:szCs w:val="20"/>
    </w:rPr>
  </w:style>
  <w:style w:type="paragraph" w:styleId="Tematkomentarza">
    <w:name w:val="annotation subject"/>
    <w:basedOn w:val="Tekstkomentarza"/>
    <w:next w:val="Tekstkomentarza"/>
    <w:link w:val="TematkomentarzaZnak"/>
    <w:uiPriority w:val="99"/>
    <w:semiHidden/>
    <w:unhideWhenUsed/>
    <w:rsid w:val="00883E8B"/>
    <w:rPr>
      <w:b/>
      <w:bCs/>
    </w:rPr>
  </w:style>
  <w:style w:type="character" w:customStyle="1" w:styleId="TematkomentarzaZnak">
    <w:name w:val="Temat komentarza Znak"/>
    <w:basedOn w:val="TekstkomentarzaZnak"/>
    <w:link w:val="Tematkomentarza"/>
    <w:uiPriority w:val="99"/>
    <w:semiHidden/>
    <w:rsid w:val="00883E8B"/>
    <w:rPr>
      <w:b/>
      <w:bCs/>
      <w:sz w:val="20"/>
      <w:szCs w:val="20"/>
    </w:rPr>
  </w:style>
  <w:style w:type="paragraph" w:styleId="Poprawka">
    <w:name w:val="Revision"/>
    <w:hidden/>
    <w:uiPriority w:val="99"/>
    <w:semiHidden/>
    <w:rsid w:val="00644027"/>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44462760">
      <w:bodyDiv w:val="1"/>
      <w:marLeft w:val="0"/>
      <w:marRight w:val="0"/>
      <w:marTop w:val="0"/>
      <w:marBottom w:val="0"/>
      <w:divBdr>
        <w:top w:val="none" w:sz="0" w:space="0" w:color="auto"/>
        <w:left w:val="none" w:sz="0" w:space="0" w:color="auto"/>
        <w:bottom w:val="none" w:sz="0" w:space="0" w:color="auto"/>
        <w:right w:val="none" w:sz="0" w:space="0" w:color="auto"/>
      </w:divBdr>
    </w:div>
    <w:div w:id="271865129">
      <w:bodyDiv w:val="1"/>
      <w:marLeft w:val="0"/>
      <w:marRight w:val="0"/>
      <w:marTop w:val="0"/>
      <w:marBottom w:val="0"/>
      <w:divBdr>
        <w:top w:val="none" w:sz="0" w:space="0" w:color="auto"/>
        <w:left w:val="none" w:sz="0" w:space="0" w:color="auto"/>
        <w:bottom w:val="none" w:sz="0" w:space="0" w:color="auto"/>
        <w:right w:val="none" w:sz="0" w:space="0" w:color="auto"/>
      </w:divBdr>
    </w:div>
    <w:div w:id="621810584">
      <w:bodyDiv w:val="1"/>
      <w:marLeft w:val="0"/>
      <w:marRight w:val="0"/>
      <w:marTop w:val="0"/>
      <w:marBottom w:val="0"/>
      <w:divBdr>
        <w:top w:val="none" w:sz="0" w:space="0" w:color="auto"/>
        <w:left w:val="none" w:sz="0" w:space="0" w:color="auto"/>
        <w:bottom w:val="none" w:sz="0" w:space="0" w:color="auto"/>
        <w:right w:val="none" w:sz="0" w:space="0" w:color="auto"/>
      </w:divBdr>
    </w:div>
    <w:div w:id="632058769">
      <w:bodyDiv w:val="1"/>
      <w:marLeft w:val="0"/>
      <w:marRight w:val="0"/>
      <w:marTop w:val="0"/>
      <w:marBottom w:val="0"/>
      <w:divBdr>
        <w:top w:val="none" w:sz="0" w:space="0" w:color="auto"/>
        <w:left w:val="none" w:sz="0" w:space="0" w:color="auto"/>
        <w:bottom w:val="none" w:sz="0" w:space="0" w:color="auto"/>
        <w:right w:val="none" w:sz="0" w:space="0" w:color="auto"/>
      </w:divBdr>
    </w:div>
    <w:div w:id="789477659">
      <w:bodyDiv w:val="1"/>
      <w:marLeft w:val="0"/>
      <w:marRight w:val="0"/>
      <w:marTop w:val="0"/>
      <w:marBottom w:val="0"/>
      <w:divBdr>
        <w:top w:val="none" w:sz="0" w:space="0" w:color="auto"/>
        <w:left w:val="none" w:sz="0" w:space="0" w:color="auto"/>
        <w:bottom w:val="none" w:sz="0" w:space="0" w:color="auto"/>
        <w:right w:val="none" w:sz="0" w:space="0" w:color="auto"/>
      </w:divBdr>
      <w:divsChild>
        <w:div w:id="1782646982">
          <w:marLeft w:val="0"/>
          <w:marRight w:val="0"/>
          <w:marTop w:val="0"/>
          <w:marBottom w:val="0"/>
          <w:divBdr>
            <w:top w:val="none" w:sz="0" w:space="0" w:color="auto"/>
            <w:left w:val="none" w:sz="0" w:space="0" w:color="auto"/>
            <w:bottom w:val="none" w:sz="0" w:space="0" w:color="auto"/>
            <w:right w:val="none" w:sz="0" w:space="0" w:color="auto"/>
          </w:divBdr>
        </w:div>
        <w:div w:id="709039237">
          <w:marLeft w:val="0"/>
          <w:marRight w:val="0"/>
          <w:marTop w:val="0"/>
          <w:marBottom w:val="0"/>
          <w:divBdr>
            <w:top w:val="none" w:sz="0" w:space="0" w:color="auto"/>
            <w:left w:val="none" w:sz="0" w:space="0" w:color="auto"/>
            <w:bottom w:val="none" w:sz="0" w:space="0" w:color="auto"/>
            <w:right w:val="none" w:sz="0" w:space="0" w:color="auto"/>
          </w:divBdr>
        </w:div>
      </w:divsChild>
    </w:div>
    <w:div w:id="803814959">
      <w:bodyDiv w:val="1"/>
      <w:marLeft w:val="0"/>
      <w:marRight w:val="0"/>
      <w:marTop w:val="0"/>
      <w:marBottom w:val="0"/>
      <w:divBdr>
        <w:top w:val="none" w:sz="0" w:space="0" w:color="auto"/>
        <w:left w:val="none" w:sz="0" w:space="0" w:color="auto"/>
        <w:bottom w:val="none" w:sz="0" w:space="0" w:color="auto"/>
        <w:right w:val="none" w:sz="0" w:space="0" w:color="auto"/>
      </w:divBdr>
    </w:div>
    <w:div w:id="937446528">
      <w:bodyDiv w:val="1"/>
      <w:marLeft w:val="0"/>
      <w:marRight w:val="0"/>
      <w:marTop w:val="0"/>
      <w:marBottom w:val="0"/>
      <w:divBdr>
        <w:top w:val="none" w:sz="0" w:space="0" w:color="auto"/>
        <w:left w:val="none" w:sz="0" w:space="0" w:color="auto"/>
        <w:bottom w:val="none" w:sz="0" w:space="0" w:color="auto"/>
        <w:right w:val="none" w:sz="0" w:space="0" w:color="auto"/>
      </w:divBdr>
    </w:div>
    <w:div w:id="1073744524">
      <w:bodyDiv w:val="1"/>
      <w:marLeft w:val="0"/>
      <w:marRight w:val="0"/>
      <w:marTop w:val="0"/>
      <w:marBottom w:val="0"/>
      <w:divBdr>
        <w:top w:val="none" w:sz="0" w:space="0" w:color="auto"/>
        <w:left w:val="none" w:sz="0" w:space="0" w:color="auto"/>
        <w:bottom w:val="none" w:sz="0" w:space="0" w:color="auto"/>
        <w:right w:val="none" w:sz="0" w:space="0" w:color="auto"/>
      </w:divBdr>
    </w:div>
    <w:div w:id="1183593749">
      <w:bodyDiv w:val="1"/>
      <w:marLeft w:val="0"/>
      <w:marRight w:val="0"/>
      <w:marTop w:val="0"/>
      <w:marBottom w:val="0"/>
      <w:divBdr>
        <w:top w:val="none" w:sz="0" w:space="0" w:color="auto"/>
        <w:left w:val="none" w:sz="0" w:space="0" w:color="auto"/>
        <w:bottom w:val="none" w:sz="0" w:space="0" w:color="auto"/>
        <w:right w:val="none" w:sz="0" w:space="0" w:color="auto"/>
      </w:divBdr>
    </w:div>
    <w:div w:id="1322151762">
      <w:bodyDiv w:val="1"/>
      <w:marLeft w:val="0"/>
      <w:marRight w:val="0"/>
      <w:marTop w:val="0"/>
      <w:marBottom w:val="0"/>
      <w:divBdr>
        <w:top w:val="none" w:sz="0" w:space="0" w:color="auto"/>
        <w:left w:val="none" w:sz="0" w:space="0" w:color="auto"/>
        <w:bottom w:val="none" w:sz="0" w:space="0" w:color="auto"/>
        <w:right w:val="none" w:sz="0" w:space="0" w:color="auto"/>
      </w:divBdr>
    </w:div>
    <w:div w:id="1767647713">
      <w:bodyDiv w:val="1"/>
      <w:marLeft w:val="0"/>
      <w:marRight w:val="0"/>
      <w:marTop w:val="0"/>
      <w:marBottom w:val="0"/>
      <w:divBdr>
        <w:top w:val="none" w:sz="0" w:space="0" w:color="auto"/>
        <w:left w:val="none" w:sz="0" w:space="0" w:color="auto"/>
        <w:bottom w:val="none" w:sz="0" w:space="0" w:color="auto"/>
        <w:right w:val="none" w:sz="0" w:space="0" w:color="auto"/>
      </w:divBdr>
    </w:div>
    <w:div w:id="1824078356">
      <w:bodyDiv w:val="1"/>
      <w:marLeft w:val="0"/>
      <w:marRight w:val="0"/>
      <w:marTop w:val="0"/>
      <w:marBottom w:val="0"/>
      <w:divBdr>
        <w:top w:val="none" w:sz="0" w:space="0" w:color="auto"/>
        <w:left w:val="none" w:sz="0" w:space="0" w:color="auto"/>
        <w:bottom w:val="none" w:sz="0" w:space="0" w:color="auto"/>
        <w:right w:val="none" w:sz="0" w:space="0" w:color="auto"/>
      </w:divBdr>
    </w:div>
    <w:div w:id="1863981101">
      <w:bodyDiv w:val="1"/>
      <w:marLeft w:val="0"/>
      <w:marRight w:val="0"/>
      <w:marTop w:val="0"/>
      <w:marBottom w:val="0"/>
      <w:divBdr>
        <w:top w:val="none" w:sz="0" w:space="0" w:color="auto"/>
        <w:left w:val="none" w:sz="0" w:space="0" w:color="auto"/>
        <w:bottom w:val="none" w:sz="0" w:space="0" w:color="auto"/>
        <w:right w:val="none" w:sz="0" w:space="0" w:color="auto"/>
      </w:divBdr>
    </w:div>
    <w:div w:id="1995598532">
      <w:bodyDiv w:val="1"/>
      <w:marLeft w:val="0"/>
      <w:marRight w:val="0"/>
      <w:marTop w:val="0"/>
      <w:marBottom w:val="0"/>
      <w:divBdr>
        <w:top w:val="none" w:sz="0" w:space="0" w:color="auto"/>
        <w:left w:val="none" w:sz="0" w:space="0" w:color="auto"/>
        <w:bottom w:val="none" w:sz="0" w:space="0" w:color="auto"/>
        <w:right w:val="none" w:sz="0" w:space="0" w:color="auto"/>
      </w:divBdr>
      <w:divsChild>
        <w:div w:id="704792448">
          <w:marLeft w:val="0"/>
          <w:marRight w:val="0"/>
          <w:marTop w:val="0"/>
          <w:marBottom w:val="0"/>
          <w:divBdr>
            <w:top w:val="none" w:sz="0" w:space="0" w:color="auto"/>
            <w:left w:val="none" w:sz="0" w:space="0" w:color="auto"/>
            <w:bottom w:val="none" w:sz="0" w:space="0" w:color="auto"/>
            <w:right w:val="none" w:sz="0" w:space="0" w:color="auto"/>
          </w:divBdr>
        </w:div>
        <w:div w:id="596718004">
          <w:marLeft w:val="0"/>
          <w:marRight w:val="0"/>
          <w:marTop w:val="0"/>
          <w:marBottom w:val="0"/>
          <w:divBdr>
            <w:top w:val="none" w:sz="0" w:space="0" w:color="auto"/>
            <w:left w:val="none" w:sz="0" w:space="0" w:color="auto"/>
            <w:bottom w:val="none" w:sz="0" w:space="0" w:color="auto"/>
            <w:right w:val="none" w:sz="0" w:space="0" w:color="auto"/>
          </w:divBdr>
        </w:div>
        <w:div w:id="1295793411">
          <w:marLeft w:val="0"/>
          <w:marRight w:val="0"/>
          <w:marTop w:val="0"/>
          <w:marBottom w:val="0"/>
          <w:divBdr>
            <w:top w:val="none" w:sz="0" w:space="0" w:color="auto"/>
            <w:left w:val="none" w:sz="0" w:space="0" w:color="auto"/>
            <w:bottom w:val="none" w:sz="0" w:space="0" w:color="auto"/>
            <w:right w:val="none" w:sz="0" w:space="0" w:color="auto"/>
          </w:divBdr>
        </w:div>
        <w:div w:id="1082525056">
          <w:marLeft w:val="0"/>
          <w:marRight w:val="0"/>
          <w:marTop w:val="0"/>
          <w:marBottom w:val="0"/>
          <w:divBdr>
            <w:top w:val="none" w:sz="0" w:space="0" w:color="auto"/>
            <w:left w:val="none" w:sz="0" w:space="0" w:color="auto"/>
            <w:bottom w:val="none" w:sz="0" w:space="0" w:color="auto"/>
            <w:right w:val="none" w:sz="0" w:space="0" w:color="auto"/>
          </w:divBdr>
        </w:div>
        <w:div w:id="151145386">
          <w:marLeft w:val="0"/>
          <w:marRight w:val="0"/>
          <w:marTop w:val="0"/>
          <w:marBottom w:val="0"/>
          <w:divBdr>
            <w:top w:val="none" w:sz="0" w:space="0" w:color="auto"/>
            <w:left w:val="none" w:sz="0" w:space="0" w:color="auto"/>
            <w:bottom w:val="none" w:sz="0" w:space="0" w:color="auto"/>
            <w:right w:val="none" w:sz="0" w:space="0" w:color="auto"/>
          </w:divBdr>
        </w:div>
        <w:div w:id="1514297213">
          <w:marLeft w:val="0"/>
          <w:marRight w:val="0"/>
          <w:marTop w:val="0"/>
          <w:marBottom w:val="0"/>
          <w:divBdr>
            <w:top w:val="none" w:sz="0" w:space="0" w:color="auto"/>
            <w:left w:val="none" w:sz="0" w:space="0" w:color="auto"/>
            <w:bottom w:val="none" w:sz="0" w:space="0" w:color="auto"/>
            <w:right w:val="none" w:sz="0" w:space="0" w:color="auto"/>
          </w:divBdr>
        </w:div>
        <w:div w:id="86968426">
          <w:marLeft w:val="0"/>
          <w:marRight w:val="0"/>
          <w:marTop w:val="0"/>
          <w:marBottom w:val="0"/>
          <w:divBdr>
            <w:top w:val="none" w:sz="0" w:space="0" w:color="auto"/>
            <w:left w:val="none" w:sz="0" w:space="0" w:color="auto"/>
            <w:bottom w:val="none" w:sz="0" w:space="0" w:color="auto"/>
            <w:right w:val="none" w:sz="0" w:space="0" w:color="auto"/>
          </w:divBdr>
        </w:div>
        <w:div w:id="1243490980">
          <w:marLeft w:val="0"/>
          <w:marRight w:val="0"/>
          <w:marTop w:val="0"/>
          <w:marBottom w:val="0"/>
          <w:divBdr>
            <w:top w:val="none" w:sz="0" w:space="0" w:color="auto"/>
            <w:left w:val="none" w:sz="0" w:space="0" w:color="auto"/>
            <w:bottom w:val="none" w:sz="0" w:space="0" w:color="auto"/>
            <w:right w:val="none" w:sz="0" w:space="0" w:color="auto"/>
          </w:divBdr>
        </w:div>
        <w:div w:id="1490097263">
          <w:marLeft w:val="0"/>
          <w:marRight w:val="0"/>
          <w:marTop w:val="0"/>
          <w:marBottom w:val="0"/>
          <w:divBdr>
            <w:top w:val="none" w:sz="0" w:space="0" w:color="auto"/>
            <w:left w:val="none" w:sz="0" w:space="0" w:color="auto"/>
            <w:bottom w:val="none" w:sz="0" w:space="0" w:color="auto"/>
            <w:right w:val="none" w:sz="0" w:space="0" w:color="auto"/>
          </w:divBdr>
        </w:div>
        <w:div w:id="1942178354">
          <w:marLeft w:val="0"/>
          <w:marRight w:val="0"/>
          <w:marTop w:val="0"/>
          <w:marBottom w:val="0"/>
          <w:divBdr>
            <w:top w:val="none" w:sz="0" w:space="0" w:color="auto"/>
            <w:left w:val="none" w:sz="0" w:space="0" w:color="auto"/>
            <w:bottom w:val="none" w:sz="0" w:space="0" w:color="auto"/>
            <w:right w:val="none" w:sz="0" w:space="0" w:color="auto"/>
          </w:divBdr>
        </w:div>
        <w:div w:id="1956667086">
          <w:marLeft w:val="0"/>
          <w:marRight w:val="0"/>
          <w:marTop w:val="0"/>
          <w:marBottom w:val="0"/>
          <w:divBdr>
            <w:top w:val="none" w:sz="0" w:space="0" w:color="auto"/>
            <w:left w:val="none" w:sz="0" w:space="0" w:color="auto"/>
            <w:bottom w:val="none" w:sz="0" w:space="0" w:color="auto"/>
            <w:right w:val="none" w:sz="0" w:space="0" w:color="auto"/>
          </w:divBdr>
        </w:div>
        <w:div w:id="968702026">
          <w:marLeft w:val="0"/>
          <w:marRight w:val="0"/>
          <w:marTop w:val="0"/>
          <w:marBottom w:val="0"/>
          <w:divBdr>
            <w:top w:val="none" w:sz="0" w:space="0" w:color="auto"/>
            <w:left w:val="none" w:sz="0" w:space="0" w:color="auto"/>
            <w:bottom w:val="none" w:sz="0" w:space="0" w:color="auto"/>
            <w:right w:val="none" w:sz="0" w:space="0" w:color="auto"/>
          </w:divBdr>
        </w:div>
      </w:divsChild>
    </w:div>
    <w:div w:id="2054110296">
      <w:bodyDiv w:val="1"/>
      <w:marLeft w:val="0"/>
      <w:marRight w:val="0"/>
      <w:marTop w:val="0"/>
      <w:marBottom w:val="0"/>
      <w:divBdr>
        <w:top w:val="none" w:sz="0" w:space="0" w:color="auto"/>
        <w:left w:val="none" w:sz="0" w:space="0" w:color="auto"/>
        <w:bottom w:val="none" w:sz="0" w:space="0" w:color="auto"/>
        <w:right w:val="none" w:sz="0" w:space="0" w:color="auto"/>
      </w:divBdr>
    </w:div>
    <w:div w:id="2110464486">
      <w:bodyDiv w:val="1"/>
      <w:marLeft w:val="0"/>
      <w:marRight w:val="0"/>
      <w:marTop w:val="0"/>
      <w:marBottom w:val="0"/>
      <w:divBdr>
        <w:top w:val="none" w:sz="0" w:space="0" w:color="auto"/>
        <w:left w:val="none" w:sz="0" w:space="0" w:color="auto"/>
        <w:bottom w:val="none" w:sz="0" w:space="0" w:color="auto"/>
        <w:right w:val="none" w:sz="0" w:space="0" w:color="auto"/>
      </w:divBdr>
    </w:div>
    <w:div w:id="2130122887">
      <w:bodyDiv w:val="1"/>
      <w:marLeft w:val="0"/>
      <w:marRight w:val="0"/>
      <w:marTop w:val="0"/>
      <w:marBottom w:val="0"/>
      <w:divBdr>
        <w:top w:val="none" w:sz="0" w:space="0" w:color="auto"/>
        <w:left w:val="none" w:sz="0" w:space="0" w:color="auto"/>
        <w:bottom w:val="none" w:sz="0" w:space="0" w:color="auto"/>
        <w:right w:val="none" w:sz="0" w:space="0" w:color="auto"/>
      </w:divBdr>
    </w:div>
    <w:div w:id="213432458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kancelaria@ujk.edu.pl"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0" Type="http://schemas.openxmlformats.org/officeDocument/2006/relationships/hyperlink" Target="https://bip.ujk.edu.pl/odo_klauzule_informacyjne_rodo.html" TargetMode="External"/><Relationship Id="rId4" Type="http://schemas.openxmlformats.org/officeDocument/2006/relationships/settings" Target="settings.xml"/><Relationship Id="rId9" Type="http://schemas.openxmlformats.org/officeDocument/2006/relationships/hyperlink" Target="mailto:kancelaria@ujk.edu.pl" TargetMode="External"/><Relationship Id="rId14" Type="http://schemas.openxmlformats.org/officeDocument/2006/relationships/theme" Target="theme/theme1.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0EA93BB-E93B-4025-B39B-58B2DCC3905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TotalTime>
  <Pages>15</Pages>
  <Words>6206</Words>
  <Characters>37241</Characters>
  <Application>Microsoft Office Word</Application>
  <DocSecurity>0</DocSecurity>
  <Lines>310</Lines>
  <Paragraphs>86</Paragraphs>
  <ScaleCrop>false</ScaleCrop>
  <HeadingPairs>
    <vt:vector size="2" baseType="variant">
      <vt:variant>
        <vt:lpstr>Tytuł</vt:lpstr>
      </vt:variant>
      <vt:variant>
        <vt:i4>1</vt:i4>
      </vt:variant>
    </vt:vector>
  </HeadingPairs>
  <TitlesOfParts>
    <vt:vector size="1" baseType="lpstr">
      <vt:lpstr>projekt umowy_modernizacja</vt:lpstr>
    </vt:vector>
  </TitlesOfParts>
  <Company>Microsoft</Company>
  <LinksUpToDate>false</LinksUpToDate>
  <CharactersWithSpaces>43361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projekt umowy_modernizacja</dc:title>
  <dc:creator>Jakub Dobek</dc:creator>
  <cp:lastModifiedBy>Sylwia Zubek</cp:lastModifiedBy>
  <cp:revision>3</cp:revision>
  <cp:lastPrinted>2026-07-30T08:49:00Z</cp:lastPrinted>
  <dcterms:created xsi:type="dcterms:W3CDTF">2026-07-30T08:36:00Z</dcterms:created>
  <dcterms:modified xsi:type="dcterms:W3CDTF">2026-07-30T08:54:00Z</dcterms:modified>
</cp:coreProperties>
</file>