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F651" w14:textId="77777777" w:rsidR="006A18AD" w:rsidRDefault="00A23553">
      <w:pPr>
        <w:jc w:val="right"/>
        <w:rPr>
          <w:rFonts w:ascii="Calibri" w:hAnsi="Calibri" w:cs="Calibri"/>
          <w:sz w:val="22"/>
          <w:szCs w:val="22"/>
        </w:rPr>
      </w:pPr>
      <w:r>
        <w:rPr>
          <w:rFonts w:ascii="Calibri" w:hAnsi="Calibri" w:cs="Calibri"/>
          <w:sz w:val="22"/>
          <w:szCs w:val="22"/>
        </w:rPr>
        <w:t>Załącznik nr 10 do SWZ</w:t>
      </w:r>
    </w:p>
    <w:p w14:paraId="0AD0B3C0" w14:textId="77777777" w:rsidR="00486246" w:rsidRPr="009635F5" w:rsidRDefault="00486246" w:rsidP="00486246">
      <w:pPr>
        <w:jc w:val="center"/>
        <w:rPr>
          <w:rStyle w:val="StrongEmphasis"/>
          <w:b w:val="0"/>
        </w:rPr>
      </w:pPr>
      <w:r w:rsidRPr="009635F5">
        <w:rPr>
          <w:b/>
        </w:rPr>
        <w:t>Klauzula informacyjna RODO</w:t>
      </w:r>
    </w:p>
    <w:p w14:paraId="038C95F5" w14:textId="7C90A6E7" w:rsidR="00486246" w:rsidRPr="00486246" w:rsidRDefault="00486246" w:rsidP="00486246">
      <w:pPr>
        <w:ind w:left="142" w:right="4"/>
        <w:contextualSpacing/>
        <w:rPr>
          <w:rFonts w:asciiTheme="minorHAnsi" w:hAnsiTheme="minorHAnsi" w:cstheme="minorHAnsi"/>
          <w:b/>
          <w:bCs/>
          <w:sz w:val="22"/>
          <w:szCs w:val="22"/>
        </w:rPr>
      </w:pPr>
      <w:r w:rsidRPr="00486246">
        <w:rPr>
          <w:rFonts w:asciiTheme="minorHAnsi" w:hAnsiTheme="minorHAnsi" w:cstheme="minorHAnsi"/>
          <w:sz w:val="22"/>
          <w:szCs w:val="22"/>
        </w:rPr>
        <w:t xml:space="preserve">Na podstawie art. 13 ust. 1 i 2 rozporządzenia Parlamentu Europejskiego i Rady (UE) 2016/679 z dnia 27 kwietnia 2016 r. w sprawie ochrony osób fizycznych w związku </w:t>
      </w:r>
      <w:r w:rsidRPr="00486246">
        <w:rPr>
          <w:rFonts w:asciiTheme="minorHAnsi" w:hAnsiTheme="minorHAnsi" w:cstheme="minorHAnsi"/>
          <w:sz w:val="22"/>
          <w:szCs w:val="22"/>
        </w:rPr>
        <w:br/>
        <w:t xml:space="preserve">z przetwarzaniem danych osobowych i w sprawie swobodnego przepływu takich danych oraz uchylenia dyrektywy 95/46/WE (ogólne rozporządzenie o ochronie danych) (Dz. Urz. UE L 119 </w:t>
      </w:r>
      <w:r>
        <w:rPr>
          <w:rFonts w:asciiTheme="minorHAnsi" w:hAnsiTheme="minorHAnsi" w:cstheme="minorHAnsi"/>
          <w:sz w:val="22"/>
          <w:szCs w:val="22"/>
        </w:rPr>
        <w:br/>
      </w:r>
      <w:r w:rsidRPr="00486246">
        <w:rPr>
          <w:rFonts w:asciiTheme="minorHAnsi" w:hAnsiTheme="minorHAnsi" w:cstheme="minorHAnsi"/>
          <w:sz w:val="22"/>
          <w:szCs w:val="22"/>
        </w:rPr>
        <w:t>z 04.05.2016, str. 1), informuję, że:</w:t>
      </w:r>
    </w:p>
    <w:p w14:paraId="43619D3D" w14:textId="77777777" w:rsidR="00486246" w:rsidRPr="00EE4E4A" w:rsidRDefault="00486246" w:rsidP="00486246">
      <w:pPr>
        <w:ind w:left="-284" w:right="-426"/>
        <w:contextualSpacing/>
      </w:pPr>
    </w:p>
    <w:tbl>
      <w:tblPr>
        <w:tblW w:w="8930" w:type="dxa"/>
        <w:tblInd w:w="138" w:type="dxa"/>
        <w:tblCellMar>
          <w:left w:w="112" w:type="dxa"/>
          <w:right w:w="0" w:type="dxa"/>
        </w:tblCellMar>
        <w:tblLook w:val="04A0" w:firstRow="1" w:lastRow="0" w:firstColumn="1" w:lastColumn="0" w:noHBand="0" w:noVBand="1"/>
      </w:tblPr>
      <w:tblGrid>
        <w:gridCol w:w="1845"/>
        <w:gridCol w:w="7085"/>
      </w:tblGrid>
      <w:tr w:rsidR="00486246" w:rsidRPr="00486246" w14:paraId="24144D0F" w14:textId="77777777" w:rsidTr="00486246">
        <w:trPr>
          <w:trHeight w:val="850"/>
        </w:trPr>
        <w:tc>
          <w:tcPr>
            <w:tcW w:w="1845" w:type="dxa"/>
            <w:tcBorders>
              <w:top w:val="single" w:sz="3" w:space="0" w:color="000000"/>
              <w:left w:val="single" w:sz="3" w:space="0" w:color="000000"/>
              <w:bottom w:val="single" w:sz="3" w:space="0" w:color="000000"/>
              <w:right w:val="single" w:sz="3" w:space="0" w:color="000000"/>
            </w:tcBorders>
          </w:tcPr>
          <w:p w14:paraId="12DA00B5" w14:textId="77777777" w:rsidR="00486246" w:rsidRPr="00486246" w:rsidRDefault="00486246" w:rsidP="00C37673">
            <w:pPr>
              <w:contextualSpacing/>
              <w:rPr>
                <w:rFonts w:asciiTheme="minorHAnsi" w:hAnsiTheme="minorHAnsi" w:cstheme="minorHAnsi"/>
                <w:sz w:val="22"/>
                <w:szCs w:val="22"/>
              </w:rPr>
            </w:pPr>
            <w:r w:rsidRPr="00486246">
              <w:rPr>
                <w:rFonts w:asciiTheme="minorHAnsi" w:hAnsiTheme="minorHAnsi" w:cstheme="minorHAnsi"/>
                <w:sz w:val="22"/>
                <w:szCs w:val="22"/>
              </w:rPr>
              <w:t xml:space="preserve"> Administrator danych </w:t>
            </w:r>
          </w:p>
        </w:tc>
        <w:tc>
          <w:tcPr>
            <w:tcW w:w="7085" w:type="dxa"/>
            <w:tcBorders>
              <w:top w:val="single" w:sz="3" w:space="0" w:color="000000"/>
              <w:left w:val="single" w:sz="3" w:space="0" w:color="000000"/>
              <w:bottom w:val="single" w:sz="3" w:space="0" w:color="000000"/>
              <w:right w:val="single" w:sz="3" w:space="0" w:color="000000"/>
            </w:tcBorders>
          </w:tcPr>
          <w:p w14:paraId="5059E789" w14:textId="77777777" w:rsidR="00486246" w:rsidRPr="00486246" w:rsidRDefault="00486246" w:rsidP="00C37673">
            <w:pPr>
              <w:contextualSpacing/>
              <w:rPr>
                <w:rFonts w:asciiTheme="minorHAnsi" w:hAnsiTheme="minorHAnsi" w:cstheme="minorHAnsi"/>
                <w:sz w:val="22"/>
                <w:szCs w:val="22"/>
              </w:rPr>
            </w:pPr>
            <w:r w:rsidRPr="00486246">
              <w:rPr>
                <w:rFonts w:asciiTheme="minorHAnsi" w:hAnsiTheme="minorHAnsi" w:cstheme="minorHAnsi"/>
                <w:sz w:val="22"/>
                <w:szCs w:val="22"/>
              </w:rPr>
              <w:t>Administratorem Pani/Pana danych osobowych jest Wójt Gminy Czernice Borowe, z siedzibą   w ul. Dolna 2, 06-</w:t>
            </w:r>
            <w:proofErr w:type="gramStart"/>
            <w:r w:rsidRPr="00486246">
              <w:rPr>
                <w:rFonts w:asciiTheme="minorHAnsi" w:hAnsiTheme="minorHAnsi" w:cstheme="minorHAnsi"/>
                <w:sz w:val="22"/>
                <w:szCs w:val="22"/>
              </w:rPr>
              <w:t>415  Czernice</w:t>
            </w:r>
            <w:proofErr w:type="gramEnd"/>
            <w:r w:rsidRPr="00486246">
              <w:rPr>
                <w:rFonts w:asciiTheme="minorHAnsi" w:hAnsiTheme="minorHAnsi" w:cstheme="minorHAnsi"/>
                <w:sz w:val="22"/>
                <w:szCs w:val="22"/>
              </w:rPr>
              <w:t xml:space="preserve"> Borowe, tel. 23 674 62 15, email: sekretariat@czerniceborowe.pl </w:t>
            </w:r>
          </w:p>
        </w:tc>
      </w:tr>
      <w:tr w:rsidR="00486246" w:rsidRPr="00486246" w14:paraId="68FEAA6B" w14:textId="77777777" w:rsidTr="00486246">
        <w:trPr>
          <w:trHeight w:val="1397"/>
        </w:trPr>
        <w:tc>
          <w:tcPr>
            <w:tcW w:w="1845" w:type="dxa"/>
            <w:tcBorders>
              <w:top w:val="single" w:sz="3" w:space="0" w:color="000000"/>
              <w:left w:val="single" w:sz="3" w:space="0" w:color="000000"/>
              <w:bottom w:val="single" w:sz="3" w:space="0" w:color="000000"/>
              <w:right w:val="single" w:sz="3" w:space="0" w:color="000000"/>
            </w:tcBorders>
          </w:tcPr>
          <w:p w14:paraId="39DD0D92" w14:textId="77777777" w:rsidR="00486246" w:rsidRPr="00486246" w:rsidRDefault="00486246" w:rsidP="00C37673">
            <w:pPr>
              <w:contextualSpacing/>
              <w:rPr>
                <w:rFonts w:asciiTheme="minorHAnsi" w:hAnsiTheme="minorHAnsi" w:cstheme="minorHAnsi"/>
                <w:sz w:val="22"/>
                <w:szCs w:val="22"/>
              </w:rPr>
            </w:pPr>
            <w:r w:rsidRPr="00486246">
              <w:rPr>
                <w:rFonts w:asciiTheme="minorHAnsi" w:hAnsiTheme="minorHAnsi" w:cstheme="minorHAnsi"/>
                <w:sz w:val="22"/>
                <w:szCs w:val="22"/>
              </w:rPr>
              <w:t xml:space="preserve"> </w:t>
            </w:r>
          </w:p>
          <w:p w14:paraId="705E5AB3" w14:textId="77777777" w:rsidR="00486246" w:rsidRPr="00486246" w:rsidRDefault="00486246" w:rsidP="00C37673">
            <w:pPr>
              <w:contextualSpacing/>
              <w:rPr>
                <w:rFonts w:asciiTheme="minorHAnsi" w:hAnsiTheme="minorHAnsi" w:cstheme="minorHAnsi"/>
                <w:sz w:val="22"/>
                <w:szCs w:val="22"/>
              </w:rPr>
            </w:pPr>
            <w:r w:rsidRPr="00486246">
              <w:rPr>
                <w:rFonts w:asciiTheme="minorHAnsi" w:hAnsiTheme="minorHAnsi" w:cstheme="minorHAnsi"/>
                <w:sz w:val="22"/>
                <w:szCs w:val="22"/>
              </w:rPr>
              <w:t xml:space="preserve">Inspektor Ochrony Danych </w:t>
            </w:r>
          </w:p>
        </w:tc>
        <w:tc>
          <w:tcPr>
            <w:tcW w:w="7085" w:type="dxa"/>
            <w:tcBorders>
              <w:top w:val="single" w:sz="3" w:space="0" w:color="000000"/>
              <w:left w:val="single" w:sz="3" w:space="0" w:color="000000"/>
              <w:bottom w:val="single" w:sz="3" w:space="0" w:color="000000"/>
              <w:right w:val="single" w:sz="3" w:space="0" w:color="000000"/>
            </w:tcBorders>
          </w:tcPr>
          <w:p w14:paraId="6ECA7BDC" w14:textId="77777777" w:rsidR="00486246" w:rsidRPr="00486246" w:rsidRDefault="00486246" w:rsidP="00C37673">
            <w:pPr>
              <w:ind w:right="141"/>
              <w:contextualSpacing/>
              <w:rPr>
                <w:rFonts w:asciiTheme="minorHAnsi" w:hAnsiTheme="minorHAnsi" w:cstheme="minorHAnsi"/>
                <w:sz w:val="22"/>
                <w:szCs w:val="22"/>
              </w:rPr>
            </w:pPr>
            <w:r w:rsidRPr="00486246">
              <w:rPr>
                <w:rFonts w:asciiTheme="minorHAnsi" w:hAnsiTheme="minorHAnsi" w:cstheme="minorHAnsi"/>
                <w:sz w:val="22"/>
                <w:szCs w:val="22"/>
              </w:rPr>
              <w:t xml:space="preserve">W Urzędzie Gminy Czernice Borowe został wyznaczony Inspektor Ochrony Danych, z którym można się skontaktować poprzez adres poczty elektronicznej: </w:t>
            </w:r>
            <w:r w:rsidRPr="00486246">
              <w:rPr>
                <w:rFonts w:asciiTheme="minorHAnsi" w:hAnsiTheme="minorHAnsi" w:cstheme="minorHAnsi"/>
                <w:sz w:val="22"/>
                <w:szCs w:val="22"/>
                <w:u w:val="single"/>
              </w:rPr>
              <w:t>iod@czerniceborowe.pl</w:t>
            </w:r>
            <w:r w:rsidRPr="00486246">
              <w:rPr>
                <w:rFonts w:asciiTheme="minorHAnsi" w:hAnsiTheme="minorHAnsi" w:cstheme="minorHAnsi"/>
                <w:sz w:val="22"/>
                <w:szCs w:val="22"/>
              </w:rPr>
              <w:t xml:space="preserve"> lub pisemnie (na adres administratora). Z Inspektorem Ochrony Danych można się kontaktować we wszystkich sprawach dotyczących przetwarzania danych osobowych oraz korzystania z praw związanych z przetwarzaniem danych. </w:t>
            </w:r>
          </w:p>
        </w:tc>
      </w:tr>
      <w:tr w:rsidR="00486246" w:rsidRPr="00486246" w14:paraId="0E34FA05" w14:textId="77777777" w:rsidTr="00486246">
        <w:trPr>
          <w:trHeight w:val="1099"/>
        </w:trPr>
        <w:tc>
          <w:tcPr>
            <w:tcW w:w="1845" w:type="dxa"/>
            <w:tcBorders>
              <w:top w:val="single" w:sz="3" w:space="0" w:color="000000"/>
              <w:left w:val="single" w:sz="3" w:space="0" w:color="000000"/>
              <w:bottom w:val="single" w:sz="3" w:space="0" w:color="000000"/>
              <w:right w:val="single" w:sz="3" w:space="0" w:color="000000"/>
            </w:tcBorders>
          </w:tcPr>
          <w:p w14:paraId="0CDCC2AF" w14:textId="77777777" w:rsidR="00486246" w:rsidRPr="00486246" w:rsidRDefault="00486246" w:rsidP="00C37673">
            <w:pPr>
              <w:contextualSpacing/>
              <w:rPr>
                <w:rFonts w:asciiTheme="minorHAnsi" w:hAnsiTheme="minorHAnsi" w:cstheme="minorHAnsi"/>
                <w:sz w:val="22"/>
                <w:szCs w:val="22"/>
              </w:rPr>
            </w:pPr>
            <w:r w:rsidRPr="00486246">
              <w:rPr>
                <w:rFonts w:asciiTheme="minorHAnsi" w:hAnsiTheme="minorHAnsi" w:cstheme="minorHAnsi"/>
                <w:sz w:val="22"/>
                <w:szCs w:val="22"/>
              </w:rPr>
              <w:t xml:space="preserve">Cele oraz podstawa prawna przetwarzania </w:t>
            </w:r>
          </w:p>
          <w:p w14:paraId="0C257810" w14:textId="77777777" w:rsidR="00486246" w:rsidRPr="00486246" w:rsidRDefault="00486246" w:rsidP="00C37673">
            <w:pPr>
              <w:contextualSpacing/>
              <w:rPr>
                <w:rFonts w:asciiTheme="minorHAnsi" w:hAnsiTheme="minorHAnsi" w:cstheme="minorHAnsi"/>
                <w:sz w:val="22"/>
                <w:szCs w:val="22"/>
              </w:rPr>
            </w:pPr>
            <w:r w:rsidRPr="00486246">
              <w:rPr>
                <w:rFonts w:asciiTheme="minorHAnsi" w:hAnsiTheme="minorHAnsi" w:cstheme="minorHAnsi"/>
                <w:sz w:val="22"/>
                <w:szCs w:val="22"/>
              </w:rPr>
              <w:t xml:space="preserve">danych </w:t>
            </w:r>
          </w:p>
        </w:tc>
        <w:tc>
          <w:tcPr>
            <w:tcW w:w="7085" w:type="dxa"/>
            <w:tcBorders>
              <w:top w:val="single" w:sz="3" w:space="0" w:color="000000"/>
              <w:left w:val="single" w:sz="3" w:space="0" w:color="000000"/>
              <w:bottom w:val="single" w:sz="3" w:space="0" w:color="000000"/>
              <w:right w:val="single" w:sz="3" w:space="0" w:color="000000"/>
            </w:tcBorders>
          </w:tcPr>
          <w:p w14:paraId="147BB20A" w14:textId="77777777" w:rsidR="00486246" w:rsidRPr="00486246" w:rsidRDefault="00486246" w:rsidP="00C37673">
            <w:pPr>
              <w:ind w:right="141"/>
              <w:rPr>
                <w:rFonts w:asciiTheme="minorHAnsi" w:hAnsiTheme="minorHAnsi" w:cstheme="minorHAnsi"/>
                <w:sz w:val="22"/>
                <w:szCs w:val="22"/>
              </w:rPr>
            </w:pPr>
            <w:r w:rsidRPr="00486246">
              <w:rPr>
                <w:rFonts w:asciiTheme="minorHAnsi" w:hAnsiTheme="minorHAnsi" w:cstheme="minorHAnsi"/>
                <w:sz w:val="22"/>
                <w:szCs w:val="22"/>
              </w:rPr>
              <w:t xml:space="preserve">Pani / Pana dane będą przetwarzane w celach: </w:t>
            </w:r>
          </w:p>
          <w:p w14:paraId="6869F442" w14:textId="77777777" w:rsidR="00486246" w:rsidRPr="00486246" w:rsidRDefault="00486246" w:rsidP="00486246">
            <w:pPr>
              <w:pStyle w:val="Akapitzlist"/>
              <w:numPr>
                <w:ilvl w:val="0"/>
                <w:numId w:val="2"/>
              </w:numPr>
              <w:autoSpaceDN/>
              <w:spacing w:after="0" w:line="240" w:lineRule="auto"/>
              <w:ind w:right="141"/>
              <w:contextualSpacing/>
              <w:jc w:val="both"/>
              <w:rPr>
                <w:rFonts w:asciiTheme="minorHAnsi" w:hAnsiTheme="minorHAnsi" w:cstheme="minorHAnsi"/>
              </w:rPr>
            </w:pPr>
            <w:r w:rsidRPr="00486246">
              <w:rPr>
                <w:rFonts w:asciiTheme="minorHAnsi" w:hAnsiTheme="minorHAnsi" w:cstheme="minorHAnsi"/>
              </w:rPr>
              <w:t>w celu związanym z postępowaniem o udzielenie zamówienia publicznego, przetwarzanie jest niezbędne do wypełnienia obowiązku prawnego ciążącego na administratorze określonych m.in. w ustawie z dnia 8 marca 1990 r. o samorządzie gminnym oraz ustawie z dnia 11 września 2019 r. - Prawo zamówień publicznych</w:t>
            </w:r>
          </w:p>
          <w:p w14:paraId="43CC84E2" w14:textId="77777777" w:rsidR="00486246" w:rsidRPr="00486246" w:rsidRDefault="00486246" w:rsidP="00486246">
            <w:pPr>
              <w:pStyle w:val="Akapitzlist"/>
              <w:numPr>
                <w:ilvl w:val="0"/>
                <w:numId w:val="2"/>
              </w:numPr>
              <w:autoSpaceDN/>
              <w:spacing w:after="0" w:line="240" w:lineRule="auto"/>
              <w:ind w:right="141"/>
              <w:contextualSpacing/>
              <w:jc w:val="both"/>
              <w:rPr>
                <w:rFonts w:asciiTheme="minorHAnsi" w:hAnsiTheme="minorHAnsi" w:cstheme="minorHAnsi"/>
              </w:rPr>
            </w:pPr>
            <w:r w:rsidRPr="00486246">
              <w:rPr>
                <w:rFonts w:asciiTheme="minorHAnsi" w:hAnsiTheme="minorHAnsi" w:cstheme="minorHAnsi"/>
              </w:rPr>
              <w:t xml:space="preserve">art. 6 ust. 1 c) Rozporządzenia Parlamentu Europejskiego i Rady (UE) 2016/679 z dnia 27 kwietnia </w:t>
            </w:r>
            <w:proofErr w:type="gramStart"/>
            <w:r w:rsidRPr="00486246">
              <w:rPr>
                <w:rFonts w:asciiTheme="minorHAnsi" w:hAnsiTheme="minorHAnsi" w:cstheme="minorHAnsi"/>
              </w:rPr>
              <w:t>2016r.</w:t>
            </w:r>
            <w:proofErr w:type="gramEnd"/>
            <w:r w:rsidRPr="00486246">
              <w:rPr>
                <w:rFonts w:asciiTheme="minorHAnsi" w:hAnsiTheme="minorHAnsi" w:cstheme="minorHAnsi"/>
              </w:rPr>
              <w:t xml:space="preserve">– w celu związanym z postępowaniem o udzielenie zamówienia publicznego, przetwarzanie jest niezbędne do wypełnienia obowiązku prawnego ciążącego na administratorze, </w:t>
            </w:r>
          </w:p>
          <w:p w14:paraId="1812A413" w14:textId="77777777" w:rsidR="00486246" w:rsidRPr="00486246" w:rsidRDefault="00486246" w:rsidP="00486246">
            <w:pPr>
              <w:pStyle w:val="Akapitzlist"/>
              <w:numPr>
                <w:ilvl w:val="0"/>
                <w:numId w:val="2"/>
              </w:numPr>
              <w:autoSpaceDN/>
              <w:spacing w:after="0" w:line="240" w:lineRule="auto"/>
              <w:ind w:right="141"/>
              <w:contextualSpacing/>
              <w:jc w:val="both"/>
              <w:rPr>
                <w:rFonts w:asciiTheme="minorHAnsi" w:hAnsiTheme="minorHAnsi" w:cstheme="minorHAnsi"/>
              </w:rPr>
            </w:pPr>
            <w:r w:rsidRPr="00486246">
              <w:rPr>
                <w:rFonts w:asciiTheme="minorHAnsi" w:hAnsiTheme="minorHAnsi" w:cstheme="minorHAnsi"/>
              </w:rPr>
              <w:t xml:space="preserve">art. 6 ust. 1 b) Rozporządzenia Parlamentu Europejskiego i Rady (UE) 2016/679 z dnia 27 kwietnia </w:t>
            </w:r>
            <w:proofErr w:type="gramStart"/>
            <w:r w:rsidRPr="00486246">
              <w:rPr>
                <w:rFonts w:asciiTheme="minorHAnsi" w:hAnsiTheme="minorHAnsi" w:cstheme="minorHAnsi"/>
              </w:rPr>
              <w:t>2016r.</w:t>
            </w:r>
            <w:proofErr w:type="gramEnd"/>
            <w:r w:rsidRPr="00486246">
              <w:rPr>
                <w:rFonts w:asciiTheme="minorHAnsi" w:hAnsiTheme="minorHAnsi" w:cstheme="minorHAnsi"/>
              </w:rPr>
              <w:t xml:space="preserve">– przetwarzanie danych jest niezbędne do zawarcia umowy lub podjęcia działań przed zawarciem umowy, </w:t>
            </w:r>
          </w:p>
          <w:p w14:paraId="1E2D3BCE" w14:textId="77777777" w:rsidR="00486246" w:rsidRPr="00486246" w:rsidRDefault="00486246" w:rsidP="00486246">
            <w:pPr>
              <w:pStyle w:val="Akapitzlist"/>
              <w:numPr>
                <w:ilvl w:val="0"/>
                <w:numId w:val="2"/>
              </w:numPr>
              <w:autoSpaceDN/>
              <w:spacing w:after="0" w:line="240" w:lineRule="auto"/>
              <w:ind w:right="141"/>
              <w:contextualSpacing/>
              <w:jc w:val="both"/>
              <w:rPr>
                <w:rFonts w:asciiTheme="minorHAnsi" w:hAnsiTheme="minorHAnsi" w:cstheme="minorHAnsi"/>
              </w:rPr>
            </w:pPr>
            <w:r w:rsidRPr="00486246">
              <w:rPr>
                <w:rFonts w:asciiTheme="minorHAnsi" w:hAnsiTheme="minorHAnsi" w:cstheme="minorHAnsi"/>
              </w:rPr>
              <w:t xml:space="preserve">art. 6 ust. 1 f) Rozporządzenia Parlamentu Europejskiego i Rady (UE) 2016/679 z dnia 27 kwietnia </w:t>
            </w:r>
            <w:proofErr w:type="gramStart"/>
            <w:r w:rsidRPr="00486246">
              <w:rPr>
                <w:rFonts w:asciiTheme="minorHAnsi" w:hAnsiTheme="minorHAnsi" w:cstheme="minorHAnsi"/>
              </w:rPr>
              <w:t>2016r.</w:t>
            </w:r>
            <w:proofErr w:type="gramEnd"/>
          </w:p>
          <w:p w14:paraId="485C0B94" w14:textId="77777777" w:rsidR="00486246" w:rsidRPr="00486246" w:rsidRDefault="00486246" w:rsidP="00C37673">
            <w:pPr>
              <w:ind w:right="141"/>
              <w:rPr>
                <w:rFonts w:asciiTheme="minorHAnsi" w:hAnsiTheme="minorHAnsi" w:cstheme="minorHAnsi"/>
                <w:sz w:val="22"/>
                <w:szCs w:val="22"/>
              </w:rPr>
            </w:pPr>
            <w:r w:rsidRPr="00486246">
              <w:rPr>
                <w:rFonts w:asciiTheme="minorHAnsi" w:hAnsiTheme="minorHAnsi" w:cstheme="minorHAnsi"/>
                <w:sz w:val="22"/>
                <w:szCs w:val="22"/>
              </w:rPr>
              <w:t>Przetwarzanie danych osobowych jest niezbędne do wykonania przez Administratora celów kontaktowych oraz realizacji praw i obowiązków podmiotów realizujących umowy cywilnoprawne w ramach, których następuje przekazanie danych osobowych, jak również ewentualne w celu ustalenia lub dochodzenia roszczeń, lub w celu obrony przed roszczeniami i celach archiwizacyjnych.</w:t>
            </w:r>
          </w:p>
        </w:tc>
      </w:tr>
      <w:tr w:rsidR="00486246" w:rsidRPr="00486246" w14:paraId="160BD291" w14:textId="77777777" w:rsidTr="00486246">
        <w:trPr>
          <w:trHeight w:val="843"/>
        </w:trPr>
        <w:tc>
          <w:tcPr>
            <w:tcW w:w="1845" w:type="dxa"/>
            <w:tcBorders>
              <w:top w:val="single" w:sz="3" w:space="0" w:color="000000"/>
              <w:left w:val="single" w:sz="3" w:space="0" w:color="000000"/>
              <w:bottom w:val="single" w:sz="3" w:space="0" w:color="000000"/>
              <w:right w:val="single" w:sz="3" w:space="0" w:color="000000"/>
            </w:tcBorders>
          </w:tcPr>
          <w:p w14:paraId="21684FB6" w14:textId="77777777" w:rsidR="00486246" w:rsidRPr="00486246" w:rsidRDefault="00486246" w:rsidP="00C37673">
            <w:pPr>
              <w:contextualSpacing/>
              <w:rPr>
                <w:rFonts w:asciiTheme="minorHAnsi" w:hAnsiTheme="minorHAnsi" w:cstheme="minorHAnsi"/>
                <w:sz w:val="22"/>
                <w:szCs w:val="22"/>
              </w:rPr>
            </w:pPr>
            <w:r w:rsidRPr="00486246">
              <w:rPr>
                <w:rFonts w:asciiTheme="minorHAnsi" w:hAnsiTheme="minorHAnsi" w:cstheme="minorHAnsi"/>
                <w:sz w:val="22"/>
                <w:szCs w:val="22"/>
              </w:rPr>
              <w:t>Okres przez który dane będą przechowywane</w:t>
            </w:r>
          </w:p>
        </w:tc>
        <w:tc>
          <w:tcPr>
            <w:tcW w:w="7085" w:type="dxa"/>
            <w:tcBorders>
              <w:top w:val="single" w:sz="3" w:space="0" w:color="000000"/>
              <w:left w:val="single" w:sz="3" w:space="0" w:color="000000"/>
              <w:bottom w:val="single" w:sz="3" w:space="0" w:color="000000"/>
              <w:right w:val="single" w:sz="3" w:space="0" w:color="000000"/>
            </w:tcBorders>
          </w:tcPr>
          <w:p w14:paraId="39C6ADF1" w14:textId="77777777" w:rsidR="00486246" w:rsidRPr="00486246" w:rsidRDefault="00486246" w:rsidP="00C37673">
            <w:pPr>
              <w:ind w:right="141"/>
              <w:contextualSpacing/>
              <w:rPr>
                <w:rFonts w:asciiTheme="minorHAnsi" w:hAnsiTheme="minorHAnsi" w:cstheme="minorHAnsi"/>
                <w:sz w:val="22"/>
                <w:szCs w:val="22"/>
              </w:rPr>
            </w:pPr>
            <w:r w:rsidRPr="00486246">
              <w:rPr>
                <w:rFonts w:asciiTheme="minorHAnsi" w:hAnsiTheme="minorHAnsi" w:cstheme="minorHAnsi"/>
                <w:sz w:val="22"/>
                <w:szCs w:val="22"/>
              </w:rPr>
              <w:t>Podane przez Panią/Pana dane osobowe będą przechowywane przez okres niezbędny do realizacji celów, a po tym czasie przez okres oraz w zakresie wymaganym przez przepisy powszechnie obowiązującego prawa.</w:t>
            </w:r>
          </w:p>
        </w:tc>
      </w:tr>
      <w:tr w:rsidR="00486246" w:rsidRPr="00486246" w14:paraId="3F8A120A" w14:textId="77777777" w:rsidTr="00486246">
        <w:trPr>
          <w:trHeight w:val="1397"/>
        </w:trPr>
        <w:tc>
          <w:tcPr>
            <w:tcW w:w="1845" w:type="dxa"/>
            <w:tcBorders>
              <w:top w:val="single" w:sz="3" w:space="0" w:color="000000"/>
              <w:left w:val="single" w:sz="3" w:space="0" w:color="000000"/>
              <w:bottom w:val="single" w:sz="3" w:space="0" w:color="000000"/>
              <w:right w:val="single" w:sz="3" w:space="0" w:color="000000"/>
            </w:tcBorders>
          </w:tcPr>
          <w:p w14:paraId="5E99BA3F" w14:textId="77777777" w:rsidR="00486246" w:rsidRPr="00486246" w:rsidRDefault="00486246" w:rsidP="00C37673">
            <w:pPr>
              <w:contextualSpacing/>
              <w:rPr>
                <w:rFonts w:asciiTheme="minorHAnsi" w:hAnsiTheme="minorHAnsi" w:cstheme="minorHAnsi"/>
                <w:sz w:val="22"/>
                <w:szCs w:val="22"/>
              </w:rPr>
            </w:pPr>
            <w:r w:rsidRPr="00486246">
              <w:rPr>
                <w:rFonts w:asciiTheme="minorHAnsi" w:hAnsiTheme="minorHAnsi" w:cstheme="minorHAnsi"/>
                <w:sz w:val="22"/>
                <w:szCs w:val="22"/>
              </w:rPr>
              <w:t xml:space="preserve"> </w:t>
            </w:r>
          </w:p>
          <w:p w14:paraId="4A8AFE38" w14:textId="77777777" w:rsidR="00486246" w:rsidRPr="00486246" w:rsidRDefault="00486246" w:rsidP="00C37673">
            <w:pPr>
              <w:contextualSpacing/>
              <w:rPr>
                <w:rFonts w:asciiTheme="minorHAnsi" w:hAnsiTheme="minorHAnsi" w:cstheme="minorHAnsi"/>
                <w:sz w:val="22"/>
                <w:szCs w:val="22"/>
              </w:rPr>
            </w:pPr>
            <w:r w:rsidRPr="00486246">
              <w:rPr>
                <w:rFonts w:asciiTheme="minorHAnsi" w:hAnsiTheme="minorHAnsi" w:cstheme="minorHAnsi"/>
                <w:sz w:val="22"/>
                <w:szCs w:val="22"/>
              </w:rPr>
              <w:t xml:space="preserve">Odbiorcy danych </w:t>
            </w:r>
          </w:p>
        </w:tc>
        <w:tc>
          <w:tcPr>
            <w:tcW w:w="7085" w:type="dxa"/>
            <w:tcBorders>
              <w:top w:val="single" w:sz="3" w:space="0" w:color="000000"/>
              <w:left w:val="single" w:sz="3" w:space="0" w:color="000000"/>
              <w:bottom w:val="single" w:sz="3" w:space="0" w:color="000000"/>
              <w:right w:val="single" w:sz="3" w:space="0" w:color="000000"/>
            </w:tcBorders>
          </w:tcPr>
          <w:p w14:paraId="5147836F" w14:textId="77777777" w:rsidR="00486246" w:rsidRPr="00486246" w:rsidRDefault="00486246" w:rsidP="00C37673">
            <w:pPr>
              <w:ind w:right="141"/>
              <w:contextualSpacing/>
              <w:rPr>
                <w:rFonts w:asciiTheme="minorHAnsi" w:hAnsiTheme="minorHAnsi" w:cstheme="minorHAnsi"/>
                <w:sz w:val="22"/>
                <w:szCs w:val="22"/>
              </w:rPr>
            </w:pPr>
            <w:r w:rsidRPr="00486246">
              <w:rPr>
                <w:rFonts w:asciiTheme="minorHAnsi" w:hAnsiTheme="minorHAnsi" w:cstheme="minorHAnsi"/>
                <w:sz w:val="22"/>
                <w:szCs w:val="22"/>
              </w:rPr>
              <w:t>Dane osobowe mogą być udostępniane upoważnionym pracownikom Administratora, członkom organów Administratora, podmiotom dostarczającym lub utrzymującym infrastrukturę IT Administratora, usługi prawne oraz innym podmiotom, którym Administrator w celu wykonywania praw i obowiązków wynikających z zawartych umów cywilnoprawnych powierzył dane osobowe (procesorom), a także organom uprawnionym do otrzymywania danych osobowych na podstawie przepisów prawa zamówień publicznych.</w:t>
            </w:r>
          </w:p>
        </w:tc>
      </w:tr>
      <w:tr w:rsidR="00486246" w:rsidRPr="00486246" w14:paraId="14973B74" w14:textId="77777777" w:rsidTr="00486246">
        <w:trPr>
          <w:trHeight w:val="1482"/>
        </w:trPr>
        <w:tc>
          <w:tcPr>
            <w:tcW w:w="1845" w:type="dxa"/>
            <w:tcBorders>
              <w:top w:val="single" w:sz="3" w:space="0" w:color="000000"/>
              <w:left w:val="single" w:sz="3" w:space="0" w:color="000000"/>
              <w:bottom w:val="single" w:sz="3" w:space="0" w:color="000000"/>
              <w:right w:val="single" w:sz="3" w:space="0" w:color="000000"/>
            </w:tcBorders>
          </w:tcPr>
          <w:p w14:paraId="2EE2E5DF" w14:textId="77777777" w:rsidR="00486246" w:rsidRPr="00486246" w:rsidRDefault="00486246" w:rsidP="00C37673">
            <w:pPr>
              <w:contextualSpacing/>
              <w:rPr>
                <w:rFonts w:asciiTheme="minorHAnsi" w:hAnsiTheme="minorHAnsi" w:cstheme="minorHAnsi"/>
                <w:sz w:val="22"/>
                <w:szCs w:val="22"/>
              </w:rPr>
            </w:pPr>
            <w:r w:rsidRPr="00486246">
              <w:rPr>
                <w:rFonts w:asciiTheme="minorHAnsi" w:hAnsiTheme="minorHAnsi" w:cstheme="minorHAnsi"/>
                <w:sz w:val="22"/>
                <w:szCs w:val="22"/>
              </w:rPr>
              <w:lastRenderedPageBreak/>
              <w:t xml:space="preserve"> </w:t>
            </w:r>
          </w:p>
          <w:p w14:paraId="5199667D" w14:textId="77777777" w:rsidR="00486246" w:rsidRPr="00486246" w:rsidRDefault="00486246" w:rsidP="00C37673">
            <w:pPr>
              <w:contextualSpacing/>
              <w:rPr>
                <w:rFonts w:asciiTheme="minorHAnsi" w:hAnsiTheme="minorHAnsi" w:cstheme="minorHAnsi"/>
                <w:sz w:val="22"/>
                <w:szCs w:val="22"/>
              </w:rPr>
            </w:pPr>
            <w:r w:rsidRPr="00486246">
              <w:rPr>
                <w:rFonts w:asciiTheme="minorHAnsi" w:hAnsiTheme="minorHAnsi" w:cstheme="minorHAnsi"/>
                <w:sz w:val="22"/>
                <w:szCs w:val="22"/>
              </w:rPr>
              <w:t xml:space="preserve">Prawa podmiotów danych </w:t>
            </w:r>
          </w:p>
        </w:tc>
        <w:tc>
          <w:tcPr>
            <w:tcW w:w="7085" w:type="dxa"/>
            <w:tcBorders>
              <w:top w:val="single" w:sz="3" w:space="0" w:color="000000"/>
              <w:left w:val="single" w:sz="3" w:space="0" w:color="000000"/>
              <w:bottom w:val="single" w:sz="3" w:space="0" w:color="000000"/>
              <w:right w:val="single" w:sz="3" w:space="0" w:color="000000"/>
            </w:tcBorders>
          </w:tcPr>
          <w:p w14:paraId="04FDB862" w14:textId="77777777" w:rsidR="00486246" w:rsidRPr="00486246" w:rsidRDefault="00486246" w:rsidP="00C37673">
            <w:pPr>
              <w:ind w:right="141"/>
              <w:contextualSpacing/>
              <w:rPr>
                <w:rFonts w:asciiTheme="minorHAnsi" w:hAnsiTheme="minorHAnsi" w:cstheme="minorHAnsi"/>
                <w:sz w:val="22"/>
                <w:szCs w:val="22"/>
              </w:rPr>
            </w:pPr>
            <w:r w:rsidRPr="00486246">
              <w:rPr>
                <w:rFonts w:asciiTheme="minorHAnsi" w:hAnsiTheme="minorHAnsi" w:cstheme="minorHAnsi"/>
                <w:sz w:val="22"/>
                <w:szCs w:val="22"/>
              </w:rPr>
              <w:t>W przypadku, gdy przepisy szczególne nie stanowią inaczej posiada Pani/Pan prawo dostępu do treści swoich danych osobowych, prawo do ich sprostowania, prawo do ograniczenia przetwarzania. Przysługuje Pani/Panu prawo do cofnięcia zgody w dowolnym momencie bez wpływu na zgodność z prawem przetwarzania (jeżeli przetwarzanie odbywa się na podstawie zgody), którego dokonano na podstawie zgody przed jej cofnięciem. Przysługuje Pani/Panu prawo do wniesienia skargi do polskiego organu nadzorczego lub organu nadzorczego innego państwa członkowskiego Unii Europejskiej, właściwego ze względu na miejsce zwykłego pobytu lub pracy lub ze względu na miejsce domniemanego naruszenia RODO.</w:t>
            </w:r>
          </w:p>
        </w:tc>
      </w:tr>
      <w:tr w:rsidR="00486246" w:rsidRPr="00486246" w14:paraId="15429402" w14:textId="77777777" w:rsidTr="00486246">
        <w:trPr>
          <w:trHeight w:val="843"/>
        </w:trPr>
        <w:tc>
          <w:tcPr>
            <w:tcW w:w="1845" w:type="dxa"/>
            <w:tcBorders>
              <w:top w:val="single" w:sz="3" w:space="0" w:color="000000"/>
              <w:left w:val="single" w:sz="3" w:space="0" w:color="000000"/>
              <w:bottom w:val="single" w:sz="3" w:space="0" w:color="000000"/>
              <w:right w:val="single" w:sz="3" w:space="0" w:color="000000"/>
            </w:tcBorders>
          </w:tcPr>
          <w:p w14:paraId="08D09F4B" w14:textId="77777777" w:rsidR="00486246" w:rsidRPr="00486246" w:rsidRDefault="00486246" w:rsidP="00C37673">
            <w:pPr>
              <w:ind w:right="198"/>
              <w:contextualSpacing/>
              <w:rPr>
                <w:rFonts w:asciiTheme="minorHAnsi" w:hAnsiTheme="minorHAnsi" w:cstheme="minorHAnsi"/>
                <w:sz w:val="22"/>
                <w:szCs w:val="22"/>
              </w:rPr>
            </w:pPr>
            <w:r w:rsidRPr="00486246">
              <w:rPr>
                <w:rFonts w:asciiTheme="minorHAnsi" w:hAnsiTheme="minorHAnsi" w:cstheme="minorHAnsi"/>
                <w:sz w:val="22"/>
                <w:szCs w:val="22"/>
              </w:rPr>
              <w:t xml:space="preserve">Przekazanie oraz profilowanie danych  </w:t>
            </w:r>
          </w:p>
        </w:tc>
        <w:tc>
          <w:tcPr>
            <w:tcW w:w="7085" w:type="dxa"/>
            <w:tcBorders>
              <w:top w:val="single" w:sz="3" w:space="0" w:color="000000"/>
              <w:left w:val="single" w:sz="3" w:space="0" w:color="000000"/>
              <w:bottom w:val="single" w:sz="3" w:space="0" w:color="000000"/>
              <w:right w:val="single" w:sz="3" w:space="0" w:color="000000"/>
            </w:tcBorders>
          </w:tcPr>
          <w:p w14:paraId="467BC508" w14:textId="77777777" w:rsidR="00486246" w:rsidRPr="00486246" w:rsidRDefault="00486246" w:rsidP="00C37673">
            <w:pPr>
              <w:ind w:right="141"/>
              <w:contextualSpacing/>
              <w:rPr>
                <w:rFonts w:asciiTheme="minorHAnsi" w:hAnsiTheme="minorHAnsi" w:cstheme="minorHAnsi"/>
                <w:sz w:val="22"/>
                <w:szCs w:val="22"/>
              </w:rPr>
            </w:pPr>
            <w:r w:rsidRPr="00486246">
              <w:rPr>
                <w:rFonts w:asciiTheme="minorHAnsi" w:hAnsiTheme="minorHAnsi" w:cstheme="minorHAnsi"/>
                <w:sz w:val="22"/>
                <w:szCs w:val="22"/>
              </w:rPr>
              <w:t>Administrator Danych nie ma zamiaru przekazywać Pani/Pana danych osobowych do państwa trzeciego, nie stosowane będzie przetwarzane w sposób zautomatyzowany, w tym również w formie profilowania.</w:t>
            </w:r>
          </w:p>
        </w:tc>
      </w:tr>
      <w:tr w:rsidR="00486246" w:rsidRPr="00486246" w14:paraId="2257A50E" w14:textId="77777777" w:rsidTr="00486246">
        <w:trPr>
          <w:trHeight w:val="241"/>
        </w:trPr>
        <w:tc>
          <w:tcPr>
            <w:tcW w:w="8930" w:type="dxa"/>
            <w:gridSpan w:val="2"/>
            <w:tcBorders>
              <w:top w:val="single" w:sz="3" w:space="0" w:color="000000"/>
              <w:left w:val="single" w:sz="3" w:space="0" w:color="000000"/>
              <w:bottom w:val="single" w:sz="3" w:space="0" w:color="000000"/>
              <w:right w:val="single" w:sz="3" w:space="0" w:color="000000"/>
            </w:tcBorders>
          </w:tcPr>
          <w:p w14:paraId="3634CADF" w14:textId="77777777" w:rsidR="00486246" w:rsidRPr="00486246" w:rsidRDefault="00486246" w:rsidP="00C37673">
            <w:pPr>
              <w:ind w:right="141"/>
              <w:contextualSpacing/>
              <w:rPr>
                <w:rFonts w:asciiTheme="minorHAnsi" w:hAnsiTheme="minorHAnsi" w:cstheme="minorHAnsi"/>
                <w:sz w:val="22"/>
                <w:szCs w:val="22"/>
              </w:rPr>
            </w:pPr>
            <w:r w:rsidRPr="00486246">
              <w:rPr>
                <w:rFonts w:asciiTheme="minorHAnsi" w:hAnsiTheme="minorHAnsi" w:cstheme="minorHAnsi"/>
                <w:sz w:val="22"/>
                <w:szCs w:val="22"/>
              </w:rPr>
              <w:t>Podanie przez Pana/Panią danych osobowych jest dobrowolne, lecz stanowi warunek konieczny skutecznego złożenia oferty w trybie PZP i zawarcia umowy.</w:t>
            </w:r>
          </w:p>
        </w:tc>
      </w:tr>
    </w:tbl>
    <w:p w14:paraId="0BFF7211" w14:textId="77777777" w:rsidR="006A18AD" w:rsidRDefault="006A18AD">
      <w:pPr>
        <w:rPr>
          <w:rFonts w:ascii="Calibri" w:eastAsia="Calibri" w:hAnsi="Calibri" w:cs="Calibri"/>
          <w:b/>
          <w:color w:val="000000"/>
          <w:sz w:val="22"/>
          <w:szCs w:val="22"/>
        </w:rPr>
      </w:pPr>
    </w:p>
    <w:p w14:paraId="61C79DA9" w14:textId="77777777" w:rsidR="006A18AD" w:rsidRDefault="00A23553">
      <w:r>
        <w:rPr>
          <w:rFonts w:ascii="Calibri" w:eastAsia="Calibri" w:hAnsi="Calibri" w:cs="Calibri"/>
          <w:b/>
          <w:color w:val="000000"/>
          <w:sz w:val="22"/>
          <w:szCs w:val="22"/>
        </w:rPr>
        <w:t>Zamawiający zobowiązuje Wykonawcę do przekazania klauzuli informacyjnej wszystkim pracownikom, którzy będą zaangażowani w realizację umowy i których dane osobowe zostaną przekazane Zamawiającemu</w:t>
      </w:r>
    </w:p>
    <w:p w14:paraId="41F85208" w14:textId="77777777" w:rsidR="006A18AD" w:rsidRDefault="006A18AD">
      <w:pPr>
        <w:rPr>
          <w:rFonts w:ascii="Calibri" w:hAnsi="Calibri" w:cs="Calibri"/>
          <w:sz w:val="22"/>
          <w:szCs w:val="22"/>
        </w:rPr>
      </w:pPr>
    </w:p>
    <w:p w14:paraId="6E6FDD7C" w14:textId="77777777" w:rsidR="006A18AD" w:rsidRDefault="006A18AD">
      <w:pPr>
        <w:rPr>
          <w:rFonts w:ascii="Calibri" w:hAnsi="Calibri" w:cs="Calibri"/>
          <w:sz w:val="22"/>
          <w:szCs w:val="22"/>
        </w:rPr>
      </w:pPr>
    </w:p>
    <w:sectPr w:rsidR="006A18AD">
      <w:foot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68281" w14:textId="77777777" w:rsidR="00E42B81" w:rsidRDefault="00E42B81">
      <w:r>
        <w:separator/>
      </w:r>
    </w:p>
  </w:endnote>
  <w:endnote w:type="continuationSeparator" w:id="0">
    <w:p w14:paraId="14630F72" w14:textId="77777777" w:rsidR="00E42B81" w:rsidRDefault="00E42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39A2" w14:textId="77777777" w:rsidR="00A23553" w:rsidRDefault="00A23553">
    <w:pPr>
      <w:pStyle w:val="Nagwek"/>
      <w:jc w:val="left"/>
      <w:rPr>
        <w:rFonts w:ascii="Calibri Light" w:hAnsi="Calibri Light" w:cs="Calibri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5F9B5" w14:textId="77777777" w:rsidR="00E42B81" w:rsidRDefault="00E42B81">
      <w:r>
        <w:rPr>
          <w:color w:val="000000"/>
        </w:rPr>
        <w:separator/>
      </w:r>
    </w:p>
  </w:footnote>
  <w:footnote w:type="continuationSeparator" w:id="0">
    <w:p w14:paraId="0DE1A49F" w14:textId="77777777" w:rsidR="00E42B81" w:rsidRDefault="00E42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C5103"/>
    <w:multiLevelType w:val="multilevel"/>
    <w:tmpl w:val="45484FE8"/>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 w15:restartNumberingAfterBreak="0">
    <w:nsid w:val="462415FA"/>
    <w:multiLevelType w:val="hybridMultilevel"/>
    <w:tmpl w:val="BBA426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897736340">
    <w:abstractNumId w:val="0"/>
  </w:num>
  <w:num w:numId="2" w16cid:durableId="432432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AD"/>
    <w:rsid w:val="002E3121"/>
    <w:rsid w:val="004861E1"/>
    <w:rsid w:val="00486246"/>
    <w:rsid w:val="00621942"/>
    <w:rsid w:val="00671949"/>
    <w:rsid w:val="006A1730"/>
    <w:rsid w:val="006A18AD"/>
    <w:rsid w:val="006E5659"/>
    <w:rsid w:val="00A23553"/>
    <w:rsid w:val="00A61414"/>
    <w:rsid w:val="00CC55DA"/>
    <w:rsid w:val="00D95407"/>
    <w:rsid w:val="00E11464"/>
    <w:rsid w:val="00E42B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DE2F2"/>
  <w15:docId w15:val="{69BE2321-876A-442F-8790-CD1108A00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0"/>
      <w:jc w:val="both"/>
    </w:pPr>
    <w:rPr>
      <w:rFonts w:ascii="Arial" w:eastAsia="Times New Roman" w:hAnsi="Arial" w:cs="Arial"/>
      <w:kern w:val="3"/>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strike w:val="0"/>
      <w:dstrike w:val="0"/>
      <w:color w:val="808080"/>
      <w:u w:val="none"/>
    </w:rPr>
  </w:style>
  <w:style w:type="paragraph" w:styleId="Akapitzlist">
    <w:name w:val="List Paragraph"/>
    <w:basedOn w:val="Normalny"/>
    <w:uiPriority w:val="34"/>
    <w:qFormat/>
    <w:pPr>
      <w:suppressAutoHyphens w:val="0"/>
      <w:spacing w:after="200" w:line="276" w:lineRule="auto"/>
      <w:ind w:left="720"/>
      <w:jc w:val="left"/>
      <w:textAlignment w:val="auto"/>
    </w:pPr>
    <w:rPr>
      <w:rFonts w:ascii="Calibri" w:eastAsia="Calibri" w:hAnsi="Calibri" w:cs="Times New Roman"/>
      <w:kern w:val="0"/>
      <w:sz w:val="22"/>
      <w:szCs w:val="22"/>
      <w:lang w:eastAsia="en-US"/>
    </w:rPr>
  </w:style>
  <w:style w:type="paragraph" w:styleId="Nagwek">
    <w:name w:val="header"/>
    <w:basedOn w:val="Normalny"/>
    <w:pPr>
      <w:tabs>
        <w:tab w:val="center" w:pos="4536"/>
        <w:tab w:val="right" w:pos="9072"/>
      </w:tabs>
    </w:pPr>
  </w:style>
  <w:style w:type="character" w:customStyle="1" w:styleId="NagwekZnak">
    <w:name w:val="Nagłówek Znak"/>
    <w:basedOn w:val="Domylnaczcionkaakapitu"/>
    <w:rPr>
      <w:rFonts w:ascii="Arial" w:eastAsia="Times New Roman" w:hAnsi="Arial" w:cs="Arial"/>
      <w:kern w:val="3"/>
      <w:sz w:val="24"/>
      <w:szCs w:val="24"/>
      <w:lang w:eastAsia="ar-SA"/>
    </w:rPr>
  </w:style>
  <w:style w:type="paragraph" w:styleId="Stopka">
    <w:name w:val="footer"/>
    <w:basedOn w:val="Normalny"/>
    <w:pPr>
      <w:tabs>
        <w:tab w:val="center" w:pos="4536"/>
        <w:tab w:val="right" w:pos="9072"/>
      </w:tabs>
    </w:pPr>
  </w:style>
  <w:style w:type="character" w:customStyle="1" w:styleId="StopkaZnak">
    <w:name w:val="Stopka Znak"/>
    <w:basedOn w:val="Domylnaczcionkaakapitu"/>
    <w:rPr>
      <w:rFonts w:ascii="Arial" w:eastAsia="Times New Roman" w:hAnsi="Arial" w:cs="Arial"/>
      <w:kern w:val="3"/>
      <w:sz w:val="24"/>
      <w:szCs w:val="24"/>
      <w:lang w:eastAsia="ar-SA"/>
    </w:rPr>
  </w:style>
  <w:style w:type="character" w:styleId="Nierozpoznanawzmianka">
    <w:name w:val="Unresolved Mention"/>
    <w:basedOn w:val="Domylnaczcionkaakapitu"/>
    <w:rPr>
      <w:color w:val="605E5C"/>
      <w:shd w:val="clear" w:color="auto" w:fill="E1DFDD"/>
    </w:rPr>
  </w:style>
  <w:style w:type="character" w:customStyle="1" w:styleId="StrongEmphasis">
    <w:name w:val="Strong Emphasis"/>
    <w:rsid w:val="004862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660</Words>
  <Characters>3767</Characters>
  <Application>Microsoft Office Word</Application>
  <DocSecurity>0</DocSecurity>
  <Lines>31</Lines>
  <Paragraphs>8</Paragraphs>
  <ScaleCrop>false</ScaleCrop>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A.Białczewska</dc:creator>
  <dc:description/>
  <cp:lastModifiedBy>E K</cp:lastModifiedBy>
  <cp:revision>5</cp:revision>
  <cp:lastPrinted>2021-06-16T13:46:00Z</cp:lastPrinted>
  <dcterms:created xsi:type="dcterms:W3CDTF">2026-07-24T12:02:00Z</dcterms:created>
  <dcterms:modified xsi:type="dcterms:W3CDTF">2026-07-27T14:16:00Z</dcterms:modified>
</cp:coreProperties>
</file>