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E3E98" w14:textId="7F5603A5" w:rsidR="00E13989" w:rsidRPr="00292184" w:rsidRDefault="00C82AF1" w:rsidP="00C82AF1">
      <w:pPr>
        <w:jc w:val="right"/>
        <w:rPr>
          <w:rFonts w:ascii="Tahoma" w:hAnsi="Tahoma" w:cs="Tahoma"/>
          <w:b/>
          <w:bCs/>
        </w:rPr>
      </w:pPr>
      <w:r w:rsidRPr="00292184">
        <w:rPr>
          <w:rFonts w:ascii="Tahoma" w:hAnsi="Tahoma" w:cs="Tahoma"/>
          <w:b/>
          <w:bCs/>
        </w:rPr>
        <w:t xml:space="preserve">Załącznik nr </w:t>
      </w:r>
      <w:r w:rsidR="00292184">
        <w:rPr>
          <w:rFonts w:ascii="Tahoma" w:hAnsi="Tahoma" w:cs="Tahoma"/>
          <w:b/>
          <w:bCs/>
        </w:rPr>
        <w:t>4</w:t>
      </w:r>
      <w:r w:rsidRPr="00292184">
        <w:rPr>
          <w:rFonts w:ascii="Tahoma" w:hAnsi="Tahoma" w:cs="Tahoma"/>
          <w:b/>
          <w:bCs/>
        </w:rPr>
        <w:t xml:space="preserve"> do SWZ </w:t>
      </w:r>
    </w:p>
    <w:p w14:paraId="784211C7" w14:textId="787FF1AB" w:rsidR="003770D8" w:rsidRDefault="00C82AF1">
      <w:pPr>
        <w:rPr>
          <w:rFonts w:ascii="Tahoma" w:hAnsi="Tahoma" w:cs="Tahoma"/>
          <w:b/>
          <w:bCs/>
        </w:rPr>
      </w:pPr>
      <w:r w:rsidRPr="00725685">
        <w:rPr>
          <w:rFonts w:ascii="Tahoma" w:hAnsi="Tahoma" w:cs="Tahoma"/>
          <w:b/>
          <w:bCs/>
        </w:rPr>
        <w:t xml:space="preserve">Wykaz </w:t>
      </w:r>
      <w:r w:rsidR="00F94F1C" w:rsidRPr="00725685">
        <w:rPr>
          <w:rFonts w:ascii="Tahoma" w:hAnsi="Tahoma" w:cs="Tahoma"/>
          <w:b/>
          <w:bCs/>
        </w:rPr>
        <w:t xml:space="preserve">dot. parametrów technicznych oferowanych urządzeń </w:t>
      </w:r>
    </w:p>
    <w:p w14:paraId="52EF283C" w14:textId="77777777" w:rsidR="00C45CF8" w:rsidRDefault="00C45CF8">
      <w:pPr>
        <w:rPr>
          <w:rFonts w:ascii="Tahoma" w:hAnsi="Tahoma" w:cs="Tahoma"/>
          <w:b/>
          <w:bCs/>
        </w:rPr>
      </w:pPr>
    </w:p>
    <w:p w14:paraId="2501BE13" w14:textId="5ABFF51C" w:rsidR="00E13989" w:rsidRPr="00EF501C" w:rsidRDefault="00C45CF8">
      <w:pPr>
        <w:rPr>
          <w:rFonts w:ascii="Tahoma" w:hAnsi="Tahoma" w:cs="Tahoma"/>
          <w:b/>
          <w:bCs/>
          <w:sz w:val="24"/>
          <w:szCs w:val="24"/>
          <w:u w:val="single"/>
        </w:rPr>
      </w:pPr>
      <w:r w:rsidRPr="00EF501C">
        <w:rPr>
          <w:rFonts w:ascii="Tahoma" w:hAnsi="Tahoma" w:cs="Tahoma"/>
          <w:b/>
          <w:bCs/>
          <w:sz w:val="24"/>
          <w:szCs w:val="24"/>
          <w:u w:val="single"/>
        </w:rPr>
        <w:t xml:space="preserve">I. </w:t>
      </w:r>
      <w:r w:rsidR="0004142A" w:rsidRPr="00EF501C">
        <w:rPr>
          <w:rFonts w:ascii="Tahoma" w:hAnsi="Tahoma" w:cs="Tahoma"/>
          <w:b/>
          <w:bCs/>
          <w:sz w:val="24"/>
          <w:szCs w:val="24"/>
          <w:u w:val="single"/>
        </w:rPr>
        <w:t>Reflektor Fresnel</w:t>
      </w:r>
    </w:p>
    <w:tbl>
      <w:tblPr>
        <w:tblW w:w="138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30"/>
        <w:gridCol w:w="2376"/>
        <w:gridCol w:w="3297"/>
        <w:gridCol w:w="1843"/>
        <w:gridCol w:w="1600"/>
        <w:gridCol w:w="2227"/>
      </w:tblGrid>
      <w:tr w:rsidR="00523B8D" w:rsidRPr="00C45CF8" w14:paraId="14EF608C" w14:textId="77777777" w:rsidTr="00C45CF8">
        <w:trPr>
          <w:trHeight w:val="478"/>
        </w:trPr>
        <w:tc>
          <w:tcPr>
            <w:tcW w:w="519" w:type="dxa"/>
            <w:shd w:val="clear" w:color="auto" w:fill="D9D9D9" w:themeFill="background1" w:themeFillShade="D9"/>
          </w:tcPr>
          <w:p w14:paraId="1713E67B" w14:textId="77777777" w:rsidR="00523B8D" w:rsidRPr="00C45CF8" w:rsidRDefault="00523B8D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030" w:type="dxa"/>
            <w:shd w:val="clear" w:color="auto" w:fill="D9D9D9" w:themeFill="background1" w:themeFillShade="D9"/>
          </w:tcPr>
          <w:p w14:paraId="717DB21B" w14:textId="46721CEE" w:rsidR="00523B8D" w:rsidRPr="00C45CF8" w:rsidRDefault="0004142A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Producent</w:t>
            </w:r>
            <w:r w:rsidR="000A01E3">
              <w:rPr>
                <w:rFonts w:ascii="Tahoma" w:hAnsi="Tahoma" w:cs="Tahoma"/>
                <w:b/>
                <w:bCs/>
                <w:sz w:val="20"/>
                <w:szCs w:val="20"/>
              </w:rPr>
              <w:t>/Marka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7E26A333" w14:textId="7CABE96F" w:rsidR="00523B8D" w:rsidRPr="00C45CF8" w:rsidRDefault="0004142A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3297" w:type="dxa"/>
            <w:shd w:val="clear" w:color="auto" w:fill="D9D9D9" w:themeFill="background1" w:themeFillShade="D9"/>
          </w:tcPr>
          <w:p w14:paraId="2B4FE339" w14:textId="0CB7E7A6" w:rsidR="00523B8D" w:rsidRPr="00C45CF8" w:rsidRDefault="0004142A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Parametry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2CCD9C0" w14:textId="202E4B0A" w:rsidR="00523B8D" w:rsidRPr="00C45CF8" w:rsidRDefault="0004142A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Spełnia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14:paraId="77CA5EA2" w14:textId="65238CD7" w:rsidR="00523B8D" w:rsidRPr="00C45CF8" w:rsidRDefault="0004142A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Nie spełnia</w:t>
            </w:r>
          </w:p>
        </w:tc>
        <w:tc>
          <w:tcPr>
            <w:tcW w:w="2227" w:type="dxa"/>
            <w:shd w:val="clear" w:color="auto" w:fill="D9D9D9" w:themeFill="background1" w:themeFillShade="D9"/>
          </w:tcPr>
          <w:p w14:paraId="09E1864C" w14:textId="77777777" w:rsidR="00523B8D" w:rsidRPr="00C45CF8" w:rsidRDefault="00523B8D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45CF8">
              <w:rPr>
                <w:rFonts w:ascii="Tahoma" w:hAnsi="Tahoma" w:cs="Tahoma"/>
                <w:b/>
                <w:bCs/>
                <w:sz w:val="20"/>
                <w:szCs w:val="20"/>
              </w:rPr>
              <w:t>Uwagi</w:t>
            </w:r>
          </w:p>
          <w:p w14:paraId="299D5C6C" w14:textId="587CFB13" w:rsidR="003770C2" w:rsidRPr="00C45CF8" w:rsidRDefault="003770C2" w:rsidP="00C45CF8">
            <w:pPr>
              <w:pStyle w:val="Bezodstpw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C3304B" w:rsidRPr="00292184" w14:paraId="7A5A8082" w14:textId="77777777" w:rsidTr="00434FE8">
        <w:tc>
          <w:tcPr>
            <w:tcW w:w="519" w:type="dxa"/>
          </w:tcPr>
          <w:p w14:paraId="754A4272" w14:textId="7D00F475" w:rsidR="00C3304B" w:rsidRPr="00292184" w:rsidRDefault="00C3304B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14:paraId="3CE3F65E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106F3DCE" w14:textId="77777777" w:rsidR="00C3304B" w:rsidRPr="00292184" w:rsidRDefault="00C3304B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16A2D085" w14:textId="063E8441" w:rsidR="00C3304B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współczynnik oddawania barwy CRI &gt;90</w:t>
            </w:r>
          </w:p>
        </w:tc>
        <w:tc>
          <w:tcPr>
            <w:tcW w:w="1843" w:type="dxa"/>
          </w:tcPr>
          <w:p w14:paraId="7F263922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786ABDBE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31FE0D8C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304B" w:rsidRPr="00292184" w14:paraId="68052B56" w14:textId="77777777" w:rsidTr="00434FE8">
        <w:tc>
          <w:tcPr>
            <w:tcW w:w="519" w:type="dxa"/>
          </w:tcPr>
          <w:p w14:paraId="6317FCCC" w14:textId="28AF28D0" w:rsidR="00C3304B" w:rsidRPr="00292184" w:rsidRDefault="00C3304B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30" w:type="dxa"/>
          </w:tcPr>
          <w:p w14:paraId="2A4A0583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4C23F8A" w14:textId="77777777" w:rsidR="00C3304B" w:rsidRPr="00292184" w:rsidRDefault="00C3304B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5B0C7FE0" w14:textId="7FE2A434" w:rsidR="00C3304B" w:rsidRPr="00292184" w:rsidRDefault="0004142A" w:rsidP="0004142A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16-bitowa, płynna regulacja natężenia światła,</w:t>
            </w:r>
          </w:p>
        </w:tc>
        <w:tc>
          <w:tcPr>
            <w:tcW w:w="1843" w:type="dxa"/>
          </w:tcPr>
          <w:p w14:paraId="0992A033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5918869D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CF116D2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304B" w:rsidRPr="00292184" w14:paraId="74786587" w14:textId="77777777" w:rsidTr="00434FE8">
        <w:tc>
          <w:tcPr>
            <w:tcW w:w="519" w:type="dxa"/>
          </w:tcPr>
          <w:p w14:paraId="3305903B" w14:textId="62BD7439" w:rsidR="00C3304B" w:rsidRPr="00292184" w:rsidRDefault="00C3304B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30" w:type="dxa"/>
          </w:tcPr>
          <w:p w14:paraId="777AE52C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B6BC99" w14:textId="77777777" w:rsidR="00C3304B" w:rsidRPr="00292184" w:rsidRDefault="00C3304B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3D6E1DE9" w14:textId="03F67DEC" w:rsidR="00C3304B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regulacja temperatury barwowej w zakresie co najmniej 2800–6500 K</w:t>
            </w:r>
          </w:p>
        </w:tc>
        <w:tc>
          <w:tcPr>
            <w:tcW w:w="1843" w:type="dxa"/>
          </w:tcPr>
          <w:p w14:paraId="447E55CD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3DAE715D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683FD918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304B" w:rsidRPr="00292184" w14:paraId="41296AC0" w14:textId="77777777" w:rsidTr="00434FE8">
        <w:tc>
          <w:tcPr>
            <w:tcW w:w="519" w:type="dxa"/>
          </w:tcPr>
          <w:p w14:paraId="5BC29A24" w14:textId="1920A58C" w:rsidR="00C3304B" w:rsidRPr="00292184" w:rsidRDefault="00C3304B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030" w:type="dxa"/>
          </w:tcPr>
          <w:p w14:paraId="53A0460C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6AC1493" w14:textId="77777777" w:rsidR="00C3304B" w:rsidRPr="00292184" w:rsidRDefault="00C3304B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529E198D" w14:textId="4AD78F51" w:rsidR="00C3304B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kompatybilne z protokołem DMX</w:t>
            </w:r>
          </w:p>
        </w:tc>
        <w:tc>
          <w:tcPr>
            <w:tcW w:w="1843" w:type="dxa"/>
          </w:tcPr>
          <w:p w14:paraId="1647215F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41D8099C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7F5862F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304B" w:rsidRPr="00292184" w14:paraId="657FF40F" w14:textId="77777777" w:rsidTr="00434FE8">
        <w:tc>
          <w:tcPr>
            <w:tcW w:w="519" w:type="dxa"/>
          </w:tcPr>
          <w:p w14:paraId="4F3F96D3" w14:textId="147BA27C" w:rsidR="00C3304B" w:rsidRPr="00292184" w:rsidRDefault="00C3304B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30" w:type="dxa"/>
          </w:tcPr>
          <w:p w14:paraId="558A02EE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A9F3BFB" w14:textId="77777777" w:rsidR="00C3304B" w:rsidRPr="00292184" w:rsidRDefault="00C3304B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39CCC5A8" w14:textId="3430B59E" w:rsidR="00C3304B" w:rsidRPr="00292184" w:rsidRDefault="0004142A" w:rsidP="0004142A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zmotoryzowany zoom</w:t>
            </w:r>
          </w:p>
        </w:tc>
        <w:tc>
          <w:tcPr>
            <w:tcW w:w="1843" w:type="dxa"/>
          </w:tcPr>
          <w:p w14:paraId="7FC77DB7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232EE4D2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590D1232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C3304B" w:rsidRPr="00292184" w14:paraId="5E5033B7" w14:textId="77777777" w:rsidTr="00434FE8">
        <w:tc>
          <w:tcPr>
            <w:tcW w:w="519" w:type="dxa"/>
          </w:tcPr>
          <w:p w14:paraId="75D5A5B4" w14:textId="6615327B" w:rsidR="00C3304B" w:rsidRPr="00292184" w:rsidRDefault="00C3304B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30" w:type="dxa"/>
          </w:tcPr>
          <w:p w14:paraId="2042EBDE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25F78B1" w14:textId="77777777" w:rsidR="00C3304B" w:rsidRPr="00292184" w:rsidRDefault="00C3304B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63A5FE5B" w14:textId="510A92AA" w:rsidR="00C3304B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zoom w zakresie co najmniej 14°-60</w:t>
            </w:r>
          </w:p>
        </w:tc>
        <w:tc>
          <w:tcPr>
            <w:tcW w:w="1843" w:type="dxa"/>
          </w:tcPr>
          <w:p w14:paraId="721BE403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33074A11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39B13522" w14:textId="77777777" w:rsidR="00C3304B" w:rsidRPr="00292184" w:rsidRDefault="00C3304B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4142A" w:rsidRPr="00292184" w14:paraId="47831CDC" w14:textId="77777777" w:rsidTr="00434FE8">
        <w:tc>
          <w:tcPr>
            <w:tcW w:w="519" w:type="dxa"/>
          </w:tcPr>
          <w:p w14:paraId="32022DF2" w14:textId="19DAE290" w:rsidR="0004142A" w:rsidRPr="00292184" w:rsidRDefault="0004142A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30" w:type="dxa"/>
          </w:tcPr>
          <w:p w14:paraId="18A96CF1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6C50CBA" w14:textId="77777777" w:rsidR="0004142A" w:rsidRPr="00292184" w:rsidRDefault="0004142A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408617BB" w14:textId="3584D06C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szacowana żywotność źródła światła nie mniej niż 50000 godzin</w:t>
            </w:r>
          </w:p>
        </w:tc>
        <w:tc>
          <w:tcPr>
            <w:tcW w:w="1843" w:type="dxa"/>
          </w:tcPr>
          <w:p w14:paraId="73494ACE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5DC7B3ED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514E64F0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4142A" w:rsidRPr="00292184" w14:paraId="346974E2" w14:textId="77777777" w:rsidTr="00434FE8">
        <w:tc>
          <w:tcPr>
            <w:tcW w:w="519" w:type="dxa"/>
          </w:tcPr>
          <w:p w14:paraId="67A41DDC" w14:textId="3501BC5B" w:rsidR="0004142A" w:rsidRPr="00292184" w:rsidRDefault="0004142A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30" w:type="dxa"/>
          </w:tcPr>
          <w:p w14:paraId="1E1A8147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9DE3A09" w14:textId="77777777" w:rsidR="0004142A" w:rsidRPr="00292184" w:rsidRDefault="0004142A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5D6562C7" w14:textId="40F65618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głośność dostosowana do cichej pracy w teatrze</w:t>
            </w:r>
          </w:p>
        </w:tc>
        <w:tc>
          <w:tcPr>
            <w:tcW w:w="1843" w:type="dxa"/>
          </w:tcPr>
          <w:p w14:paraId="158B61B5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1F30286F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58BEF56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4142A" w:rsidRPr="00292184" w14:paraId="7EC2FFC3" w14:textId="77777777" w:rsidTr="00434FE8">
        <w:tc>
          <w:tcPr>
            <w:tcW w:w="519" w:type="dxa"/>
          </w:tcPr>
          <w:p w14:paraId="16A662B3" w14:textId="1EA3C48E" w:rsidR="0004142A" w:rsidRPr="00292184" w:rsidRDefault="0004142A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>9</w:t>
            </w:r>
          </w:p>
        </w:tc>
        <w:tc>
          <w:tcPr>
            <w:tcW w:w="2030" w:type="dxa"/>
          </w:tcPr>
          <w:p w14:paraId="08253D0E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17A3F544" w14:textId="77777777" w:rsidR="0004142A" w:rsidRPr="00292184" w:rsidRDefault="0004142A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0804E781" w14:textId="3BE5ED03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matryca kolorów co najmniej RGBA</w:t>
            </w:r>
          </w:p>
        </w:tc>
        <w:tc>
          <w:tcPr>
            <w:tcW w:w="1843" w:type="dxa"/>
          </w:tcPr>
          <w:p w14:paraId="3F320360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7CB84699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44795BC9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4142A" w:rsidRPr="00292184" w14:paraId="735F0179" w14:textId="77777777" w:rsidTr="00434FE8">
        <w:tc>
          <w:tcPr>
            <w:tcW w:w="519" w:type="dxa"/>
          </w:tcPr>
          <w:p w14:paraId="270EBCD3" w14:textId="356519CD" w:rsidR="0004142A" w:rsidRPr="00292184" w:rsidRDefault="0004142A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30" w:type="dxa"/>
          </w:tcPr>
          <w:p w14:paraId="7B6EA29F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E61A1E6" w14:textId="77777777" w:rsidR="0004142A" w:rsidRPr="00292184" w:rsidRDefault="0004142A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628CE35F" w14:textId="261CB0AF" w:rsidR="0004142A" w:rsidRDefault="0004142A" w:rsidP="00F2157D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w zestawie skrzydełka kadrujące</w:t>
            </w:r>
          </w:p>
        </w:tc>
        <w:tc>
          <w:tcPr>
            <w:tcW w:w="1843" w:type="dxa"/>
          </w:tcPr>
          <w:p w14:paraId="51FBA627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3E21FC90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38E2E459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4142A" w:rsidRPr="00292184" w14:paraId="44C57FC9" w14:textId="77777777" w:rsidTr="00434FE8">
        <w:tc>
          <w:tcPr>
            <w:tcW w:w="519" w:type="dxa"/>
          </w:tcPr>
          <w:p w14:paraId="78B6B3AE" w14:textId="292F1112" w:rsidR="0004142A" w:rsidRPr="00292184" w:rsidRDefault="0004142A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30" w:type="dxa"/>
          </w:tcPr>
          <w:p w14:paraId="141816E5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7B330C41" w14:textId="77777777" w:rsidR="0004142A" w:rsidRPr="00292184" w:rsidRDefault="0004142A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706A1B3D" w14:textId="2247BBF0" w:rsidR="0004142A" w:rsidRDefault="0004142A" w:rsidP="00F2157D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moc źródła światła co najmniej 120 W</w:t>
            </w:r>
          </w:p>
        </w:tc>
        <w:tc>
          <w:tcPr>
            <w:tcW w:w="1843" w:type="dxa"/>
          </w:tcPr>
          <w:p w14:paraId="31A3D64B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7560BAB5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AE7AC30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4142A" w:rsidRPr="00292184" w14:paraId="262CAB1E" w14:textId="77777777" w:rsidTr="00434FE8">
        <w:tc>
          <w:tcPr>
            <w:tcW w:w="519" w:type="dxa"/>
          </w:tcPr>
          <w:p w14:paraId="74CDFC4A" w14:textId="77777777" w:rsidR="0004142A" w:rsidRPr="00292184" w:rsidRDefault="0004142A" w:rsidP="00C3304B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030" w:type="dxa"/>
          </w:tcPr>
          <w:p w14:paraId="1D54AACE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429677E" w14:textId="77777777" w:rsidR="0004142A" w:rsidRPr="00292184" w:rsidRDefault="0004142A" w:rsidP="00523B8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537431A0" w14:textId="77777777" w:rsidR="0004142A" w:rsidRDefault="0004142A" w:rsidP="00F2157D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</w:p>
        </w:tc>
        <w:tc>
          <w:tcPr>
            <w:tcW w:w="1843" w:type="dxa"/>
          </w:tcPr>
          <w:p w14:paraId="2BA0B3B3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4F1A9512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49D5B279" w14:textId="77777777" w:rsidR="0004142A" w:rsidRPr="00292184" w:rsidRDefault="0004142A" w:rsidP="00F2157D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59D6D1C5" w14:textId="07E2692C" w:rsidR="00E13989" w:rsidRDefault="00E13989">
      <w:pPr>
        <w:rPr>
          <w:rFonts w:ascii="Tahoma" w:hAnsi="Tahoma" w:cs="Tahoma"/>
        </w:rPr>
      </w:pPr>
    </w:p>
    <w:p w14:paraId="01F8D580" w14:textId="153F6D09" w:rsidR="00C92718" w:rsidRPr="00B73AB6" w:rsidRDefault="00F075E1">
      <w:pPr>
        <w:rPr>
          <w:rFonts w:ascii="Tahoma" w:hAnsi="Tahoma" w:cs="Tahoma"/>
          <w:bCs/>
        </w:rPr>
      </w:pPr>
      <w:r w:rsidRPr="00B73AB6">
        <w:rPr>
          <w:rFonts w:ascii="Tahoma" w:hAnsi="Tahoma" w:cs="Tahoma"/>
          <w:bCs/>
        </w:rPr>
        <w:t xml:space="preserve">W ofercie złożonej w postępowaniu </w:t>
      </w:r>
      <w:r w:rsidR="008D74CB" w:rsidRPr="00B73AB6">
        <w:rPr>
          <w:rFonts w:ascii="Tahoma" w:hAnsi="Tahoma" w:cs="Tahoma"/>
          <w:bCs/>
        </w:rPr>
        <w:t xml:space="preserve">w wycenie </w:t>
      </w:r>
      <w:r w:rsidR="002E0874" w:rsidRPr="00B73AB6">
        <w:rPr>
          <w:rFonts w:ascii="Tahoma" w:hAnsi="Tahoma" w:cs="Tahoma"/>
          <w:bCs/>
        </w:rPr>
        <w:t xml:space="preserve">oferty uwzględniono wartość </w:t>
      </w:r>
      <w:r w:rsidR="00B73AB6" w:rsidRPr="00EF501C">
        <w:rPr>
          <w:rFonts w:ascii="Tahoma" w:hAnsi="Tahoma" w:cs="Tahoma"/>
          <w:b/>
          <w:u w:val="single"/>
        </w:rPr>
        <w:t>reflektora Fresnel</w:t>
      </w:r>
      <w:r w:rsidR="008D74CB" w:rsidRPr="00EF501C">
        <w:rPr>
          <w:rFonts w:ascii="Tahoma" w:hAnsi="Tahoma" w:cs="Tahoma"/>
          <w:b/>
          <w:u w:val="single"/>
        </w:rPr>
        <w:t xml:space="preserve"> </w:t>
      </w:r>
      <w:r w:rsidR="00B73AB6" w:rsidRPr="00EF501C">
        <w:rPr>
          <w:rFonts w:ascii="Tahoma" w:hAnsi="Tahoma" w:cs="Tahoma"/>
          <w:b/>
          <w:u w:val="single"/>
        </w:rPr>
        <w:t>(za 1 szt.)</w:t>
      </w:r>
      <w:r w:rsidR="00B73AB6" w:rsidRPr="00B73AB6">
        <w:rPr>
          <w:rFonts w:ascii="Tahoma" w:hAnsi="Tahoma" w:cs="Tahoma"/>
          <w:bCs/>
        </w:rPr>
        <w:t xml:space="preserve"> w kwocie:</w:t>
      </w:r>
      <w:r w:rsidR="00AC3FFE" w:rsidRPr="00B73AB6">
        <w:rPr>
          <w:rFonts w:ascii="Tahoma" w:hAnsi="Tahoma" w:cs="Tahoma"/>
          <w:bCs/>
        </w:rPr>
        <w:t xml:space="preserve"> </w:t>
      </w:r>
    </w:p>
    <w:p w14:paraId="16D1B9F6" w14:textId="28E08F0C" w:rsidR="00C45CF8" w:rsidRDefault="00C45CF8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Cena netto</w:t>
      </w:r>
      <w:r w:rsidR="00B73AB6">
        <w:rPr>
          <w:rFonts w:ascii="Tahoma" w:hAnsi="Tahoma" w:cs="Tahoma"/>
          <w:b/>
        </w:rPr>
        <w:t>:</w:t>
      </w:r>
      <w:r>
        <w:rPr>
          <w:rFonts w:ascii="Tahoma" w:hAnsi="Tahoma" w:cs="Tahoma"/>
          <w:b/>
        </w:rPr>
        <w:t xml:space="preserve"> </w:t>
      </w:r>
      <w:r w:rsidR="00B73AB6">
        <w:rPr>
          <w:rFonts w:ascii="Tahoma" w:hAnsi="Tahoma" w:cs="Tahoma"/>
          <w:b/>
        </w:rPr>
        <w:t xml:space="preserve">...................... zł </w:t>
      </w:r>
    </w:p>
    <w:p w14:paraId="1397D49B" w14:textId="1386791A" w:rsidR="00B73AB6" w:rsidRDefault="00B73AB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cena brutto: ..................... zł </w:t>
      </w:r>
    </w:p>
    <w:p w14:paraId="5560E473" w14:textId="77777777" w:rsidR="00C45CF8" w:rsidRDefault="00C45CF8">
      <w:pPr>
        <w:rPr>
          <w:rFonts w:ascii="Tahoma" w:hAnsi="Tahoma" w:cs="Tahoma"/>
          <w:b/>
        </w:rPr>
      </w:pPr>
    </w:p>
    <w:p w14:paraId="049DE70F" w14:textId="3241A14D" w:rsidR="002F4BD6" w:rsidRPr="00EF501C" w:rsidRDefault="00C45CF8">
      <w:pPr>
        <w:rPr>
          <w:rFonts w:ascii="Tahoma" w:hAnsi="Tahoma" w:cs="Tahoma"/>
          <w:b/>
          <w:sz w:val="24"/>
          <w:szCs w:val="24"/>
          <w:u w:val="single"/>
        </w:rPr>
      </w:pPr>
      <w:r w:rsidRPr="00EF501C">
        <w:rPr>
          <w:rFonts w:ascii="Tahoma" w:hAnsi="Tahoma" w:cs="Tahoma"/>
          <w:b/>
          <w:sz w:val="24"/>
          <w:szCs w:val="24"/>
          <w:u w:val="single"/>
        </w:rPr>
        <w:t xml:space="preserve">II. </w:t>
      </w:r>
      <w:r w:rsidR="002F4BD6" w:rsidRPr="00EF501C">
        <w:rPr>
          <w:rFonts w:ascii="Tahoma" w:hAnsi="Tahoma" w:cs="Tahoma"/>
          <w:b/>
          <w:sz w:val="24"/>
          <w:szCs w:val="24"/>
          <w:u w:val="single"/>
        </w:rPr>
        <w:t>Reflektor profilowy</w:t>
      </w:r>
    </w:p>
    <w:tbl>
      <w:tblPr>
        <w:tblW w:w="138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"/>
        <w:gridCol w:w="2030"/>
        <w:gridCol w:w="2376"/>
        <w:gridCol w:w="3297"/>
        <w:gridCol w:w="1843"/>
        <w:gridCol w:w="1600"/>
        <w:gridCol w:w="2227"/>
      </w:tblGrid>
      <w:tr w:rsidR="002F4BD6" w:rsidRPr="00292184" w14:paraId="7FB9125E" w14:textId="77777777" w:rsidTr="004347C4">
        <w:tc>
          <w:tcPr>
            <w:tcW w:w="519" w:type="dxa"/>
            <w:shd w:val="clear" w:color="auto" w:fill="D9D9D9" w:themeFill="background1" w:themeFillShade="D9"/>
          </w:tcPr>
          <w:p w14:paraId="6E357BAF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030" w:type="dxa"/>
            <w:shd w:val="clear" w:color="auto" w:fill="D9D9D9" w:themeFill="background1" w:themeFillShade="D9"/>
          </w:tcPr>
          <w:p w14:paraId="14D6CA35" w14:textId="14884445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Producent</w:t>
            </w:r>
            <w:r w:rsidR="000A01E3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/Marka</w:t>
            </w:r>
          </w:p>
        </w:tc>
        <w:tc>
          <w:tcPr>
            <w:tcW w:w="2376" w:type="dxa"/>
            <w:shd w:val="clear" w:color="auto" w:fill="D9D9D9" w:themeFill="background1" w:themeFillShade="D9"/>
          </w:tcPr>
          <w:p w14:paraId="0F1820CF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Model</w:t>
            </w:r>
          </w:p>
        </w:tc>
        <w:tc>
          <w:tcPr>
            <w:tcW w:w="3297" w:type="dxa"/>
            <w:shd w:val="clear" w:color="auto" w:fill="D9D9D9" w:themeFill="background1" w:themeFillShade="D9"/>
          </w:tcPr>
          <w:p w14:paraId="2BAF589A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Parametry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0E6D6A7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Spełnia</w:t>
            </w:r>
          </w:p>
        </w:tc>
        <w:tc>
          <w:tcPr>
            <w:tcW w:w="1600" w:type="dxa"/>
            <w:shd w:val="clear" w:color="auto" w:fill="D9D9D9" w:themeFill="background1" w:themeFillShade="D9"/>
          </w:tcPr>
          <w:p w14:paraId="32C57BD1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Nie spełnia</w:t>
            </w:r>
          </w:p>
        </w:tc>
        <w:tc>
          <w:tcPr>
            <w:tcW w:w="2227" w:type="dxa"/>
            <w:shd w:val="clear" w:color="auto" w:fill="D9D9D9" w:themeFill="background1" w:themeFillShade="D9"/>
          </w:tcPr>
          <w:p w14:paraId="5D2BCEC7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Uwagi</w:t>
            </w:r>
          </w:p>
          <w:p w14:paraId="74A88311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2C281B62" w14:textId="77777777" w:rsidTr="004347C4">
        <w:tc>
          <w:tcPr>
            <w:tcW w:w="519" w:type="dxa"/>
          </w:tcPr>
          <w:p w14:paraId="7A028F44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030" w:type="dxa"/>
          </w:tcPr>
          <w:p w14:paraId="4F3F0BEE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0B9766A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260088E4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współczynnik oddawania barwy CRI &gt;90</w:t>
            </w:r>
          </w:p>
        </w:tc>
        <w:tc>
          <w:tcPr>
            <w:tcW w:w="1843" w:type="dxa"/>
          </w:tcPr>
          <w:p w14:paraId="7D905822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2592113B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6FABC817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3F213159" w14:textId="77777777" w:rsidTr="004347C4">
        <w:tc>
          <w:tcPr>
            <w:tcW w:w="519" w:type="dxa"/>
          </w:tcPr>
          <w:p w14:paraId="19AF505A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030" w:type="dxa"/>
          </w:tcPr>
          <w:p w14:paraId="75AA46B0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066BE68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20A367FC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16-bitowa, płynna regulacja natężenia światła,</w:t>
            </w:r>
          </w:p>
        </w:tc>
        <w:tc>
          <w:tcPr>
            <w:tcW w:w="1843" w:type="dxa"/>
          </w:tcPr>
          <w:p w14:paraId="37D8FDF9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1A94019E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3B0EBACE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468165D6" w14:textId="77777777" w:rsidTr="004347C4">
        <w:tc>
          <w:tcPr>
            <w:tcW w:w="519" w:type="dxa"/>
          </w:tcPr>
          <w:p w14:paraId="776F0C3B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030" w:type="dxa"/>
          </w:tcPr>
          <w:p w14:paraId="7A3518A9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1FFF484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3354662A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regulacja temperatury barwowej w zakresie co najmniej 2800–6500 K</w:t>
            </w:r>
          </w:p>
        </w:tc>
        <w:tc>
          <w:tcPr>
            <w:tcW w:w="1843" w:type="dxa"/>
          </w:tcPr>
          <w:p w14:paraId="47E0168D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7ACDE906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48718829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13827DFF" w14:textId="77777777" w:rsidTr="004347C4">
        <w:tc>
          <w:tcPr>
            <w:tcW w:w="519" w:type="dxa"/>
          </w:tcPr>
          <w:p w14:paraId="6D2C8D85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lastRenderedPageBreak/>
              <w:t>4</w:t>
            </w:r>
          </w:p>
        </w:tc>
        <w:tc>
          <w:tcPr>
            <w:tcW w:w="2030" w:type="dxa"/>
          </w:tcPr>
          <w:p w14:paraId="613E0BCB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24575AEA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464799A0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7"/>
                <w:szCs w:val="27"/>
              </w:rPr>
              <w:t>kompatybilne z protokołem DMX</w:t>
            </w:r>
          </w:p>
        </w:tc>
        <w:tc>
          <w:tcPr>
            <w:tcW w:w="1843" w:type="dxa"/>
          </w:tcPr>
          <w:p w14:paraId="43DD6811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1FEE1EF5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0D265B1F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78B1EB9C" w14:textId="77777777" w:rsidTr="004347C4">
        <w:tc>
          <w:tcPr>
            <w:tcW w:w="519" w:type="dxa"/>
          </w:tcPr>
          <w:p w14:paraId="102848ED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30" w:type="dxa"/>
          </w:tcPr>
          <w:p w14:paraId="748262CB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4914F683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4441E7AA" w14:textId="6D047076" w:rsidR="002F4BD6" w:rsidRPr="00292184" w:rsidRDefault="002F4BD6" w:rsidP="002F4BD6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F4BD6">
              <w:rPr>
                <w:color w:val="000000"/>
                <w:sz w:val="27"/>
                <w:szCs w:val="27"/>
              </w:rPr>
              <w:t>wbudowana optyka w zakresie co najmniej 25°-50°</w:t>
            </w:r>
          </w:p>
        </w:tc>
        <w:tc>
          <w:tcPr>
            <w:tcW w:w="1843" w:type="dxa"/>
          </w:tcPr>
          <w:p w14:paraId="2F614A10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42631178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6DA1F146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3F36F115" w14:textId="77777777" w:rsidTr="004347C4">
        <w:tc>
          <w:tcPr>
            <w:tcW w:w="519" w:type="dxa"/>
          </w:tcPr>
          <w:p w14:paraId="5CA8B023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92184"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030" w:type="dxa"/>
          </w:tcPr>
          <w:p w14:paraId="4E7A2148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E5B9695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5AAC9A49" w14:textId="038FADEA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F4BD6">
              <w:rPr>
                <w:color w:val="000000"/>
                <w:sz w:val="27"/>
                <w:szCs w:val="27"/>
              </w:rPr>
              <w:t>4 noże kadrujące</w:t>
            </w:r>
          </w:p>
        </w:tc>
        <w:tc>
          <w:tcPr>
            <w:tcW w:w="1843" w:type="dxa"/>
          </w:tcPr>
          <w:p w14:paraId="2AA7B94A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7F7C0C64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54F46797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6322FFC9" w14:textId="77777777" w:rsidTr="004347C4">
        <w:tc>
          <w:tcPr>
            <w:tcW w:w="519" w:type="dxa"/>
          </w:tcPr>
          <w:p w14:paraId="39CB9BAE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030" w:type="dxa"/>
          </w:tcPr>
          <w:p w14:paraId="53202F03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14B866E6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0150531C" w14:textId="55ED4F7C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F4BD6">
              <w:rPr>
                <w:color w:val="000000"/>
                <w:sz w:val="27"/>
                <w:szCs w:val="27"/>
              </w:rPr>
              <w:t>ramka na GOBO w zestawie</w:t>
            </w:r>
          </w:p>
        </w:tc>
        <w:tc>
          <w:tcPr>
            <w:tcW w:w="1843" w:type="dxa"/>
          </w:tcPr>
          <w:p w14:paraId="01910C94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349C2E1C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66A1AAD1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2281B8C2" w14:textId="77777777" w:rsidTr="004347C4">
        <w:tc>
          <w:tcPr>
            <w:tcW w:w="519" w:type="dxa"/>
          </w:tcPr>
          <w:p w14:paraId="50BB9ABC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030" w:type="dxa"/>
          </w:tcPr>
          <w:p w14:paraId="482BFA89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5A37243F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107673DC" w14:textId="5C2417D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F4BD6">
              <w:rPr>
                <w:color w:val="000000"/>
                <w:sz w:val="27"/>
                <w:szCs w:val="27"/>
              </w:rPr>
              <w:t>szacowana żywotność źródła światła nie mniej niż 30000 godzin</w:t>
            </w:r>
          </w:p>
        </w:tc>
        <w:tc>
          <w:tcPr>
            <w:tcW w:w="1843" w:type="dxa"/>
          </w:tcPr>
          <w:p w14:paraId="2B4772C6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6F0AE414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0FDCBE6B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48D86C63" w14:textId="77777777" w:rsidTr="004347C4">
        <w:tc>
          <w:tcPr>
            <w:tcW w:w="519" w:type="dxa"/>
          </w:tcPr>
          <w:p w14:paraId="6599B28E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030" w:type="dxa"/>
          </w:tcPr>
          <w:p w14:paraId="5463E7BF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17BE7563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00AA1921" w14:textId="44624F3B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 w:rsidRPr="002F4BD6">
              <w:rPr>
                <w:color w:val="000000"/>
                <w:sz w:val="27"/>
                <w:szCs w:val="27"/>
              </w:rPr>
              <w:t>głośność dostosowana do cichej pracy w teatrze</w:t>
            </w:r>
          </w:p>
        </w:tc>
        <w:tc>
          <w:tcPr>
            <w:tcW w:w="1843" w:type="dxa"/>
          </w:tcPr>
          <w:p w14:paraId="1892C961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52443F2B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1F382B0E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39F5C9C3" w14:textId="77777777" w:rsidTr="004347C4">
        <w:tc>
          <w:tcPr>
            <w:tcW w:w="519" w:type="dxa"/>
          </w:tcPr>
          <w:p w14:paraId="31C2E390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30" w:type="dxa"/>
          </w:tcPr>
          <w:p w14:paraId="1CA0DDBC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626747A4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2F345052" w14:textId="74E6F1D3" w:rsidR="002F4BD6" w:rsidRDefault="002F4BD6" w:rsidP="004347C4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2F4BD6">
              <w:rPr>
                <w:color w:val="000000"/>
                <w:sz w:val="27"/>
                <w:szCs w:val="27"/>
              </w:rPr>
              <w:t>matryca kolorów co najmniej RGBA</w:t>
            </w:r>
          </w:p>
        </w:tc>
        <w:tc>
          <w:tcPr>
            <w:tcW w:w="1843" w:type="dxa"/>
          </w:tcPr>
          <w:p w14:paraId="04FA294B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0C0ECB03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2E8EDE60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2F4BD6" w:rsidRPr="00292184" w14:paraId="22C0D6D7" w14:textId="77777777" w:rsidTr="004347C4">
        <w:tc>
          <w:tcPr>
            <w:tcW w:w="519" w:type="dxa"/>
          </w:tcPr>
          <w:p w14:paraId="254A2338" w14:textId="77777777" w:rsidR="002F4BD6" w:rsidRPr="00292184" w:rsidRDefault="002F4BD6" w:rsidP="004347C4">
            <w:pPr>
              <w:spacing w:before="100" w:beforeAutospacing="1" w:after="100" w:afterAutospacing="1"/>
              <w:jc w:val="center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030" w:type="dxa"/>
          </w:tcPr>
          <w:p w14:paraId="2835EBF8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376" w:type="dxa"/>
          </w:tcPr>
          <w:p w14:paraId="37AA4DA7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297" w:type="dxa"/>
          </w:tcPr>
          <w:p w14:paraId="1B71E13A" w14:textId="50CBC057" w:rsidR="002F4BD6" w:rsidRDefault="002F4BD6" w:rsidP="004347C4">
            <w:pPr>
              <w:spacing w:before="100" w:beforeAutospacing="1" w:after="100" w:afterAutospacing="1"/>
              <w:rPr>
                <w:color w:val="000000"/>
                <w:sz w:val="27"/>
                <w:szCs w:val="27"/>
              </w:rPr>
            </w:pPr>
            <w:r w:rsidRPr="002F4BD6">
              <w:rPr>
                <w:color w:val="000000"/>
                <w:sz w:val="27"/>
                <w:szCs w:val="27"/>
              </w:rPr>
              <w:t>moc źródła światła co najmniej 200 W</w:t>
            </w:r>
          </w:p>
        </w:tc>
        <w:tc>
          <w:tcPr>
            <w:tcW w:w="1843" w:type="dxa"/>
          </w:tcPr>
          <w:p w14:paraId="7ADA3493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00" w:type="dxa"/>
          </w:tcPr>
          <w:p w14:paraId="201FE8AF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227" w:type="dxa"/>
          </w:tcPr>
          <w:p w14:paraId="032E5007" w14:textId="77777777" w:rsidR="002F4BD6" w:rsidRPr="00292184" w:rsidRDefault="002F4BD6" w:rsidP="004347C4">
            <w:pPr>
              <w:spacing w:before="100" w:beforeAutospacing="1" w:after="100" w:afterAutospacing="1"/>
              <w:rPr>
                <w:rFonts w:ascii="Tahoma" w:eastAsia="Calibri" w:hAnsi="Tahoma" w:cs="Tahoma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3257D28F" w14:textId="77777777" w:rsidR="002F4BD6" w:rsidRDefault="002F4BD6">
      <w:pPr>
        <w:rPr>
          <w:rFonts w:ascii="Tahoma" w:hAnsi="Tahoma" w:cs="Tahoma"/>
        </w:rPr>
      </w:pPr>
    </w:p>
    <w:p w14:paraId="2812C79D" w14:textId="2DA93A3C" w:rsidR="00B73AB6" w:rsidRPr="00B73AB6" w:rsidRDefault="00B73AB6" w:rsidP="00B73AB6">
      <w:pPr>
        <w:rPr>
          <w:rFonts w:ascii="Tahoma" w:hAnsi="Tahoma" w:cs="Tahoma"/>
          <w:bCs/>
        </w:rPr>
      </w:pPr>
      <w:r w:rsidRPr="00B73AB6">
        <w:rPr>
          <w:rFonts w:ascii="Tahoma" w:hAnsi="Tahoma" w:cs="Tahoma"/>
          <w:bCs/>
        </w:rPr>
        <w:t xml:space="preserve">W ofercie złożonej w postępowaniu w wycenie oferty uwzględniono wartość reflektora </w:t>
      </w:r>
      <w:r w:rsidR="00EF501C" w:rsidRPr="00EF501C">
        <w:rPr>
          <w:rFonts w:ascii="Tahoma" w:hAnsi="Tahoma" w:cs="Tahoma"/>
          <w:b/>
          <w:u w:val="single"/>
        </w:rPr>
        <w:t>profilow</w:t>
      </w:r>
      <w:r w:rsidR="00EF501C">
        <w:rPr>
          <w:rFonts w:ascii="Tahoma" w:hAnsi="Tahoma" w:cs="Tahoma"/>
          <w:b/>
          <w:u w:val="single"/>
        </w:rPr>
        <w:t>ego</w:t>
      </w:r>
      <w:r w:rsidR="00EF501C" w:rsidRPr="00EF501C">
        <w:rPr>
          <w:rFonts w:ascii="Tahoma" w:hAnsi="Tahoma" w:cs="Tahoma"/>
          <w:b/>
          <w:u w:val="single"/>
        </w:rPr>
        <w:t xml:space="preserve"> </w:t>
      </w:r>
      <w:r w:rsidRPr="00EF501C">
        <w:rPr>
          <w:rFonts w:ascii="Tahoma" w:hAnsi="Tahoma" w:cs="Tahoma"/>
          <w:b/>
          <w:u w:val="single"/>
        </w:rPr>
        <w:t>(za 1 szt.)</w:t>
      </w:r>
      <w:r w:rsidRPr="00B73AB6">
        <w:rPr>
          <w:rFonts w:ascii="Tahoma" w:hAnsi="Tahoma" w:cs="Tahoma"/>
          <w:bCs/>
        </w:rPr>
        <w:t xml:space="preserve"> w kwocie: </w:t>
      </w:r>
    </w:p>
    <w:p w14:paraId="73809CD0" w14:textId="70481E3B" w:rsidR="00B73AB6" w:rsidRDefault="00B73AB6" w:rsidP="00B73AB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cena netto: ...................... zł </w:t>
      </w:r>
    </w:p>
    <w:p w14:paraId="1EE3E69D" w14:textId="2AAE5569" w:rsidR="00B73AB6" w:rsidRPr="00B73AB6" w:rsidRDefault="00B73AB6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cena brutto: ..................... zł </w:t>
      </w:r>
    </w:p>
    <w:sectPr w:rsidR="00B73AB6" w:rsidRPr="00B73AB6" w:rsidSect="00523B8D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F0F50" w14:textId="77777777" w:rsidR="000C0ED0" w:rsidRDefault="000C0ED0" w:rsidP="00B73AB6">
      <w:pPr>
        <w:spacing w:after="0" w:line="240" w:lineRule="auto"/>
      </w:pPr>
      <w:r>
        <w:separator/>
      </w:r>
    </w:p>
  </w:endnote>
  <w:endnote w:type="continuationSeparator" w:id="0">
    <w:p w14:paraId="33A2061F" w14:textId="77777777" w:rsidR="000C0ED0" w:rsidRDefault="000C0ED0" w:rsidP="00B7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519859"/>
      <w:docPartObj>
        <w:docPartGallery w:val="Page Numbers (Bottom of Page)"/>
        <w:docPartUnique/>
      </w:docPartObj>
    </w:sdtPr>
    <w:sdtContent>
      <w:p w14:paraId="1FA1FB67" w14:textId="556053CC" w:rsidR="00B73AB6" w:rsidRDefault="00B73AB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EC09CD" w14:textId="77777777" w:rsidR="00B73AB6" w:rsidRDefault="00B73A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342A6" w14:textId="77777777" w:rsidR="000C0ED0" w:rsidRDefault="000C0ED0" w:rsidP="00B73AB6">
      <w:pPr>
        <w:spacing w:after="0" w:line="240" w:lineRule="auto"/>
      </w:pPr>
      <w:r>
        <w:separator/>
      </w:r>
    </w:p>
  </w:footnote>
  <w:footnote w:type="continuationSeparator" w:id="0">
    <w:p w14:paraId="29ACE9A2" w14:textId="77777777" w:rsidR="000C0ED0" w:rsidRDefault="000C0ED0" w:rsidP="00B73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9C"/>
    <w:rsid w:val="0004142A"/>
    <w:rsid w:val="000A01E3"/>
    <w:rsid w:val="000C0ED0"/>
    <w:rsid w:val="00263D9C"/>
    <w:rsid w:val="00283AD2"/>
    <w:rsid w:val="00292184"/>
    <w:rsid w:val="002E0874"/>
    <w:rsid w:val="002E24A4"/>
    <w:rsid w:val="002F4BD6"/>
    <w:rsid w:val="003770C2"/>
    <w:rsid w:val="003770D8"/>
    <w:rsid w:val="00385843"/>
    <w:rsid w:val="003F6574"/>
    <w:rsid w:val="00434FE8"/>
    <w:rsid w:val="004462AA"/>
    <w:rsid w:val="00507D14"/>
    <w:rsid w:val="00523B8D"/>
    <w:rsid w:val="00713E5E"/>
    <w:rsid w:val="00725685"/>
    <w:rsid w:val="007B1051"/>
    <w:rsid w:val="008504A8"/>
    <w:rsid w:val="008D74CB"/>
    <w:rsid w:val="00AC3FFE"/>
    <w:rsid w:val="00B73AB6"/>
    <w:rsid w:val="00C23BA2"/>
    <w:rsid w:val="00C3304B"/>
    <w:rsid w:val="00C45CF8"/>
    <w:rsid w:val="00C82AF1"/>
    <w:rsid w:val="00C92718"/>
    <w:rsid w:val="00CA1AD4"/>
    <w:rsid w:val="00CF05C1"/>
    <w:rsid w:val="00D546C1"/>
    <w:rsid w:val="00E13989"/>
    <w:rsid w:val="00E44FB9"/>
    <w:rsid w:val="00EF501C"/>
    <w:rsid w:val="00F075E1"/>
    <w:rsid w:val="00F94F1C"/>
    <w:rsid w:val="00FD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E2365"/>
  <w15:chartTrackingRefBased/>
  <w15:docId w15:val="{A7FE0996-1078-4D47-992E-B3FC4909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4BD6"/>
  </w:style>
  <w:style w:type="paragraph" w:styleId="Nagwek1">
    <w:name w:val="heading 1"/>
    <w:basedOn w:val="Normalny"/>
    <w:next w:val="Normalny"/>
    <w:link w:val="Nagwek1Znak"/>
    <w:uiPriority w:val="9"/>
    <w:qFormat/>
    <w:rsid w:val="00263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3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3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3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3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3D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3D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3D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3D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3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3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3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3D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3D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3D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3D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3D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3D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3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3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3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3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3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3D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3D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3D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3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3D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3D9C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45C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73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3AB6"/>
  </w:style>
  <w:style w:type="paragraph" w:styleId="Stopka">
    <w:name w:val="footer"/>
    <w:basedOn w:val="Normalny"/>
    <w:link w:val="StopkaZnak"/>
    <w:uiPriority w:val="99"/>
    <w:unhideWhenUsed/>
    <w:rsid w:val="00B73A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3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f00f74-a2c5-4219-99bb-de6c07dd0ca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DB329BFE42C54E940B353E9B27FEDF" ma:contentTypeVersion="18" ma:contentTypeDescription="Utwórz nowy dokument." ma:contentTypeScope="" ma:versionID="91b9ed2520a59da77350b0b5e7c3aa9e">
  <xsd:schema xmlns:xsd="http://www.w3.org/2001/XMLSchema" xmlns:xs="http://www.w3.org/2001/XMLSchema" xmlns:p="http://schemas.microsoft.com/office/2006/metadata/properties" xmlns:ns3="ecf00f74-a2c5-4219-99bb-de6c07dd0cab" xmlns:ns4="d213d93e-03c3-4e8a-a2ca-f7bdcc917965" targetNamespace="http://schemas.microsoft.com/office/2006/metadata/properties" ma:root="true" ma:fieldsID="e34507ccbfc41b30289ce6f25ae411cf" ns3:_="" ns4:_="">
    <xsd:import namespace="ecf00f74-a2c5-4219-99bb-de6c07dd0cab"/>
    <xsd:import namespace="d213d93e-03c3-4e8a-a2ca-f7bdcc9179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f00f74-a2c5-4219-99bb-de6c07dd0c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3d93e-03c3-4e8a-a2ca-f7bdcc9179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88F180-842E-434A-B053-44A6AC27DF92}">
  <ds:schemaRefs>
    <ds:schemaRef ds:uri="http://schemas.microsoft.com/office/2006/metadata/properties"/>
    <ds:schemaRef ds:uri="http://schemas.microsoft.com/office/infopath/2007/PartnerControls"/>
    <ds:schemaRef ds:uri="ecf00f74-a2c5-4219-99bb-de6c07dd0cab"/>
  </ds:schemaRefs>
</ds:datastoreItem>
</file>

<file path=customXml/itemProps2.xml><?xml version="1.0" encoding="utf-8"?>
<ds:datastoreItem xmlns:ds="http://schemas.openxmlformats.org/officeDocument/2006/customXml" ds:itemID="{AAF6D346-47AC-42EB-8721-E7660F8A6C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5F7F64-6D65-4CA5-81DA-5BDDDC4D3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f00f74-a2c5-4219-99bb-de6c07dd0cab"/>
    <ds:schemaRef ds:uri="d213d93e-03c3-4e8a-a2ca-f7bdcc9179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246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Wiewiórka</dc:creator>
  <cp:keywords/>
  <dc:description/>
  <cp:lastModifiedBy>Julita Wiewiórka</cp:lastModifiedBy>
  <cp:revision>15</cp:revision>
  <dcterms:created xsi:type="dcterms:W3CDTF">2026-07-30T07:40:00Z</dcterms:created>
  <dcterms:modified xsi:type="dcterms:W3CDTF">2026-07-31T10:16:00Z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0x010100E1DB329BFE42C54E940B353E9B27FEDF</vt:lpwstr>
  </property>
</Properties>
</file>