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Akademia Muzyczna im. Ignacego Jana Paderewskiego w Poznaniu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Adaptacja pomieszczeń w budynku Poczty Polskiej w Poznaniu, przy ul. Tadeusza Kościuszki 75, 77, Święty Marcin 79.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842 866,71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1F78A6" w:rsidRDefault="001764A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GOOD BUILDER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Parkowa 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64-410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Sieraków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1 579 568,07 PLN</w:t>
      </w:r>
      <w:r>
        <w:rPr>
          <w:rFonts w:ascii="Times New Roman" w:hAnsi="Times New Roman"/>
          <w:sz w:val="24"/>
          <w:szCs w:val="24"/>
        </w:rPr>
        <w:t>.</w:t>
      </w:r>
    </w:p>
    <w:p w:rsidR="00A10279" w:rsidRPr="00347F70" w:rsidRDefault="00347F70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47F70">
        <w:rPr>
          <w:rFonts w:ascii="Times New Roman" w:hAnsi="Times New Roman"/>
          <w:b/>
          <w:sz w:val="24"/>
          <w:szCs w:val="24"/>
        </w:rPr>
        <w:t>JG-BUD</w:t>
      </w:r>
      <w:proofErr w:type="spellEnd"/>
      <w:r w:rsidRPr="00347F70">
        <w:rPr>
          <w:rFonts w:ascii="Times New Roman" w:hAnsi="Times New Roman"/>
          <w:b/>
          <w:sz w:val="24"/>
          <w:szCs w:val="24"/>
        </w:rPr>
        <w:t xml:space="preserve"> JAN GRZYBOWSKI, ul. Dolna 36, 61-160 Daszewice, cena 1 286 687,94 PLN.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4A5" w:rsidRDefault="001764A5">
      <w:r>
        <w:separator/>
      </w:r>
    </w:p>
  </w:endnote>
  <w:endnote w:type="continuationSeparator" w:id="0">
    <w:p w:rsidR="001764A5" w:rsidRDefault="0017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4A5" w:rsidRDefault="001764A5">
      <w:r>
        <w:separator/>
      </w:r>
    </w:p>
  </w:footnote>
  <w:footnote w:type="continuationSeparator" w:id="0">
    <w:p w:rsidR="001764A5" w:rsidRDefault="00176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1F78A6">
    <w:r w:rsidRPr="001F78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1F78A6">
    <w:r w:rsidRPr="001F78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1F78A6">
    <w:r w:rsidRPr="001F78A6">
      <w:pict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764A5"/>
    <w:rsid w:val="00185F88"/>
    <w:rsid w:val="001C53AF"/>
    <w:rsid w:val="001C696A"/>
    <w:rsid w:val="001D343A"/>
    <w:rsid w:val="001D7942"/>
    <w:rsid w:val="001F78A6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47F70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373726-8543-4126-A60B-A50AB64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Użytkownik systemu Windows</cp:lastModifiedBy>
  <cp:revision>34</cp:revision>
  <dcterms:created xsi:type="dcterms:W3CDTF">2020-08-04T18:52:00Z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